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4D03" w14:textId="7622C53C" w:rsidR="007D04E3" w:rsidRPr="00C66725" w:rsidRDefault="00FC7E10" w:rsidP="001823C7">
      <w:pPr>
        <w:shd w:val="clear" w:color="auto" w:fill="FFFFFF"/>
        <w:spacing w:after="0" w:line="288" w:lineRule="auto"/>
        <w:outlineLvl w:val="0"/>
        <w:rPr>
          <w:rFonts w:ascii="Century Gothic" w:hAnsi="Century Gothic"/>
          <w:color w:val="auto"/>
          <w:kern w:val="2"/>
          <w:szCs w:val="20"/>
          <w:lang w:val="en-US"/>
        </w:rPr>
      </w:pPr>
      <w:r>
        <w:rPr>
          <w:noProof/>
        </w:rPr>
        <w:drawing>
          <wp:inline distT="0" distB="0" distL="0" distR="0" wp14:anchorId="0A9B13AC" wp14:editId="3008F706">
            <wp:extent cx="2686929" cy="681758"/>
            <wp:effectExtent l="0" t="0" r="0" b="4445"/>
            <wp:docPr id="2" name="Obraz 2" descr="Obraz zawierający tekst, zegar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egar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20" cy="69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261BD" w14:textId="77777777" w:rsidR="00CC6E5A" w:rsidRDefault="00CC6E5A" w:rsidP="001823C7">
      <w:pPr>
        <w:rPr>
          <w:rFonts w:ascii="Century Gothic" w:hAnsi="Century Gothic"/>
          <w:color w:val="auto"/>
          <w:szCs w:val="20"/>
          <w:lang w:val="pl-PL"/>
        </w:rPr>
      </w:pPr>
    </w:p>
    <w:p w14:paraId="6591B4E0" w14:textId="677BCE55" w:rsidR="00DF469B" w:rsidRDefault="00DF469B" w:rsidP="00DF469B">
      <w:pPr>
        <w:rPr>
          <w:rFonts w:ascii="Century Gothic" w:hAnsi="Century Gothic"/>
          <w:color w:val="auto"/>
          <w:szCs w:val="20"/>
          <w:lang w:val="pl-PL"/>
        </w:rPr>
      </w:pPr>
      <w:r w:rsidRPr="00DF469B">
        <w:rPr>
          <w:rFonts w:ascii="Century Gothic" w:hAnsi="Century Gothic"/>
          <w:color w:val="auto"/>
          <w:szCs w:val="20"/>
          <w:lang w:val="pl-PL"/>
        </w:rPr>
        <w:t xml:space="preserve">Grayling jest jedną z wiodących agencji Public Relations i Public Affairs w Polsce, która oferuje kompleksowe usługi komunikacyjne. Od ponad 20 lat wspieramy naszych klientów zapewniając im strategiczne doradztwo komunikacyjne i kryzysowe. Jesteśmy także hubem na region Europy Środkowo-Wschodniej. Grayling Poland jest częścią Huntsworth, globalnej sieci agencji komunikacyjnych z siedzibą w Londynie, która zatrudnia 800 konsultantów w 40 biurach w Europie, Ameryce Północnej, Azji i na Bliskim Wschodzie. </w:t>
      </w:r>
    </w:p>
    <w:p w14:paraId="6A9C4D06" w14:textId="1E6E53F3" w:rsidR="006E251A" w:rsidRPr="001823C7" w:rsidRDefault="00C66725" w:rsidP="001823C7">
      <w:pPr>
        <w:rPr>
          <w:rFonts w:ascii="Century Gothic" w:eastAsia="Times New Roman" w:hAnsi="Century Gothic"/>
          <w:iCs/>
          <w:color w:val="auto"/>
          <w:spacing w:val="30"/>
          <w:kern w:val="2"/>
          <w:szCs w:val="20"/>
          <w:lang w:val="pl-PL"/>
        </w:rPr>
      </w:pPr>
      <w:r w:rsidRPr="001823C7">
        <w:rPr>
          <w:rFonts w:ascii="Century Gothic" w:hAnsi="Century Gothic"/>
          <w:color w:val="auto"/>
          <w:szCs w:val="20"/>
          <w:lang w:val="pl-PL"/>
        </w:rPr>
        <w:t xml:space="preserve">Więcej na: </w:t>
      </w:r>
      <w:hyperlink r:id="rId9" w:history="1">
        <w:r w:rsidRPr="001823C7">
          <w:rPr>
            <w:rStyle w:val="Hipercze"/>
            <w:rFonts w:ascii="Century Gothic" w:hAnsi="Century Gothic"/>
            <w:color w:val="auto"/>
            <w:szCs w:val="20"/>
            <w:lang w:val="pl-PL"/>
          </w:rPr>
          <w:t>http://www.grayling.com/</w:t>
        </w:r>
      </w:hyperlink>
      <w:r w:rsidRPr="001823C7">
        <w:rPr>
          <w:rFonts w:ascii="Century Gothic" w:hAnsi="Century Gothic"/>
          <w:color w:val="auto"/>
          <w:szCs w:val="20"/>
          <w:lang w:val="pl-PL"/>
        </w:rPr>
        <w:t xml:space="preserve"> </w:t>
      </w:r>
    </w:p>
    <w:p w14:paraId="6A9C4D07" w14:textId="4797E641" w:rsidR="007C0346" w:rsidRPr="001823C7" w:rsidRDefault="007C0346" w:rsidP="001823C7">
      <w:p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  <w:r w:rsidRPr="001823C7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 xml:space="preserve">Stanowisko: </w:t>
      </w:r>
      <w:r w:rsidR="00D83035" w:rsidRPr="001823C7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Stażysta</w:t>
      </w:r>
      <w:r w:rsidR="00B76187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 xml:space="preserve"> ds. analiz</w:t>
      </w:r>
    </w:p>
    <w:p w14:paraId="6A9C4D08" w14:textId="2861B36D" w:rsidR="00C66725" w:rsidRPr="001F22B2" w:rsidRDefault="00C66725" w:rsidP="001823C7">
      <w:pPr>
        <w:rPr>
          <w:rFonts w:ascii="Century Gothic" w:hAnsi="Century Gothic"/>
          <w:color w:val="auto"/>
          <w:szCs w:val="20"/>
          <w:lang w:val="pl-PL"/>
        </w:rPr>
      </w:pPr>
      <w:r w:rsidRPr="001F22B2">
        <w:rPr>
          <w:rFonts w:ascii="Century Gothic" w:hAnsi="Century Gothic"/>
          <w:color w:val="auto"/>
          <w:szCs w:val="20"/>
          <w:lang w:val="pl-PL"/>
        </w:rPr>
        <w:t xml:space="preserve">W związku z nieustannym rozwojem poszukujemy </w:t>
      </w:r>
      <w:r w:rsidR="00CC6E5A">
        <w:rPr>
          <w:rFonts w:ascii="Century Gothic" w:hAnsi="Century Gothic"/>
          <w:color w:val="auto"/>
          <w:szCs w:val="20"/>
          <w:lang w:val="pl-PL"/>
        </w:rPr>
        <w:t>osoby do wsparcia naszego zespołu</w:t>
      </w:r>
      <w:r w:rsidRPr="001F22B2">
        <w:rPr>
          <w:rFonts w:ascii="Century Gothic" w:hAnsi="Century Gothic"/>
          <w:color w:val="auto"/>
          <w:szCs w:val="20"/>
          <w:lang w:val="pl-PL"/>
        </w:rPr>
        <w:t xml:space="preserve"> </w:t>
      </w:r>
      <w:r w:rsidR="00792178" w:rsidRPr="001F22B2">
        <w:rPr>
          <w:rFonts w:ascii="Century Gothic" w:hAnsi="Century Gothic"/>
          <w:color w:val="auto"/>
          <w:szCs w:val="20"/>
          <w:lang w:val="pl-PL"/>
        </w:rPr>
        <w:t xml:space="preserve">PR </w:t>
      </w:r>
      <w:r w:rsidR="00F81ED7">
        <w:rPr>
          <w:rFonts w:ascii="Century Gothic" w:hAnsi="Century Gothic"/>
          <w:color w:val="auto"/>
          <w:szCs w:val="20"/>
          <w:lang w:val="pl-PL"/>
        </w:rPr>
        <w:t>korporacyjnego</w:t>
      </w:r>
      <w:r w:rsidR="00CC6E5A">
        <w:rPr>
          <w:rFonts w:ascii="Century Gothic" w:hAnsi="Century Gothic"/>
          <w:color w:val="auto"/>
          <w:szCs w:val="20"/>
          <w:lang w:val="pl-PL"/>
        </w:rPr>
        <w:t xml:space="preserve"> w codziennej pracy</w:t>
      </w:r>
      <w:r w:rsidR="00F33F7B">
        <w:rPr>
          <w:rFonts w:ascii="Century Gothic" w:hAnsi="Century Gothic"/>
          <w:color w:val="auto"/>
          <w:szCs w:val="20"/>
          <w:lang w:val="pl-PL"/>
        </w:rPr>
        <w:t>.</w:t>
      </w:r>
    </w:p>
    <w:p w14:paraId="6A9C4D09" w14:textId="0B24404E" w:rsidR="00C66725" w:rsidRPr="00ED79ED" w:rsidRDefault="00C66725" w:rsidP="001823C7">
      <w:pPr>
        <w:rPr>
          <w:rFonts w:ascii="Century Gothic" w:hAnsi="Century Gothic"/>
          <w:color w:val="auto"/>
          <w:szCs w:val="20"/>
          <w:u w:val="single"/>
          <w:lang w:val="pl-PL"/>
        </w:rPr>
      </w:pPr>
      <w:r w:rsidRPr="00ED79ED">
        <w:rPr>
          <w:rFonts w:ascii="Century Gothic" w:hAnsi="Century Gothic"/>
          <w:b/>
          <w:color w:val="auto"/>
          <w:szCs w:val="20"/>
          <w:u w:val="single"/>
          <w:lang w:val="pl-PL"/>
        </w:rPr>
        <w:t>Ogólne wymagania wobec kandydatów</w:t>
      </w:r>
      <w:r w:rsidRPr="00ED79ED">
        <w:rPr>
          <w:rFonts w:ascii="Century Gothic" w:hAnsi="Century Gothic"/>
          <w:color w:val="auto"/>
          <w:szCs w:val="20"/>
          <w:u w:val="single"/>
          <w:lang w:val="pl-PL"/>
        </w:rPr>
        <w:t>:</w:t>
      </w:r>
    </w:p>
    <w:p w14:paraId="5ED0D17F" w14:textId="27269202" w:rsidR="00C53CC4" w:rsidRPr="00C53CC4" w:rsidRDefault="00C53CC4" w:rsidP="00C53CC4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C53CC4">
        <w:rPr>
          <w:rFonts w:ascii="Century Gothic" w:hAnsi="Century Gothic"/>
          <w:color w:val="auto"/>
          <w:kern w:val="2"/>
          <w:szCs w:val="20"/>
          <w:lang w:val="pl-PL"/>
        </w:rPr>
        <w:t xml:space="preserve">bardzo dobra znajomość programów </w:t>
      </w:r>
      <w:r>
        <w:rPr>
          <w:rFonts w:ascii="Century Gothic" w:hAnsi="Century Gothic"/>
          <w:color w:val="auto"/>
          <w:kern w:val="2"/>
          <w:szCs w:val="20"/>
          <w:lang w:val="pl-PL"/>
        </w:rPr>
        <w:t xml:space="preserve">MS </w:t>
      </w:r>
      <w:r w:rsidRPr="00C53CC4">
        <w:rPr>
          <w:rFonts w:ascii="Century Gothic" w:hAnsi="Century Gothic"/>
          <w:color w:val="auto"/>
          <w:kern w:val="2"/>
          <w:szCs w:val="20"/>
          <w:lang w:val="pl-PL"/>
        </w:rPr>
        <w:t xml:space="preserve">Excel oraz </w:t>
      </w:r>
      <w:r>
        <w:rPr>
          <w:rFonts w:ascii="Century Gothic" w:hAnsi="Century Gothic"/>
          <w:color w:val="auto"/>
          <w:kern w:val="2"/>
          <w:szCs w:val="20"/>
          <w:lang w:val="pl-PL"/>
        </w:rPr>
        <w:t xml:space="preserve">MS </w:t>
      </w:r>
      <w:r w:rsidRPr="00C53CC4">
        <w:rPr>
          <w:rFonts w:ascii="Century Gothic" w:hAnsi="Century Gothic"/>
          <w:color w:val="auto"/>
          <w:kern w:val="2"/>
          <w:szCs w:val="20"/>
          <w:lang w:val="pl-PL"/>
        </w:rPr>
        <w:t>Power Point – warunek konieczny weryfikowany podczas jednego z etapów rekrutacji</w:t>
      </w:r>
    </w:p>
    <w:p w14:paraId="17795F46" w14:textId="677A6F68" w:rsidR="00C53CC4" w:rsidRDefault="00C53CC4" w:rsidP="00C53CC4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227C43">
        <w:rPr>
          <w:rFonts w:ascii="Century Gothic" w:hAnsi="Century Gothic"/>
          <w:color w:val="auto"/>
          <w:kern w:val="2"/>
          <w:szCs w:val="20"/>
          <w:lang w:val="pl-PL"/>
        </w:rPr>
        <w:t>rozwinięte umiejętności matematyczn</w:t>
      </w:r>
      <w:r w:rsidR="0047275C">
        <w:rPr>
          <w:rFonts w:ascii="Century Gothic" w:hAnsi="Century Gothic"/>
          <w:color w:val="auto"/>
          <w:kern w:val="2"/>
          <w:szCs w:val="20"/>
          <w:lang w:val="pl-PL"/>
        </w:rPr>
        <w:t xml:space="preserve">e, </w:t>
      </w:r>
      <w:r w:rsidRPr="00227C43">
        <w:rPr>
          <w:rFonts w:ascii="Century Gothic" w:hAnsi="Century Gothic"/>
          <w:color w:val="auto"/>
          <w:kern w:val="2"/>
          <w:szCs w:val="20"/>
          <w:lang w:val="pl-PL"/>
        </w:rPr>
        <w:t>anali</w:t>
      </w:r>
      <w:r w:rsidR="007F25FC">
        <w:rPr>
          <w:rFonts w:ascii="Century Gothic" w:hAnsi="Century Gothic"/>
          <w:color w:val="auto"/>
          <w:kern w:val="2"/>
          <w:szCs w:val="20"/>
          <w:lang w:val="pl-PL"/>
        </w:rPr>
        <w:t xml:space="preserve">zy </w:t>
      </w:r>
      <w:r w:rsidR="00755734">
        <w:rPr>
          <w:rFonts w:ascii="Century Gothic" w:hAnsi="Century Gothic"/>
          <w:color w:val="auto"/>
          <w:kern w:val="2"/>
          <w:szCs w:val="20"/>
          <w:lang w:val="pl-PL"/>
        </w:rPr>
        <w:t xml:space="preserve">i syntezy </w:t>
      </w:r>
      <w:r w:rsidR="007F25FC">
        <w:rPr>
          <w:rFonts w:ascii="Century Gothic" w:hAnsi="Century Gothic"/>
          <w:color w:val="auto"/>
          <w:kern w:val="2"/>
          <w:szCs w:val="20"/>
          <w:lang w:val="pl-PL"/>
        </w:rPr>
        <w:t>danych, wyciągania wniosków</w:t>
      </w:r>
      <w:r w:rsidRPr="00227C43">
        <w:rPr>
          <w:rFonts w:ascii="Century Gothic" w:hAnsi="Century Gothic"/>
          <w:color w:val="auto"/>
          <w:kern w:val="2"/>
          <w:szCs w:val="20"/>
          <w:lang w:val="pl-PL"/>
        </w:rPr>
        <w:t xml:space="preserve"> i logicznego myślenia</w:t>
      </w:r>
    </w:p>
    <w:p w14:paraId="0555BDC2" w14:textId="3242B32C" w:rsidR="00946384" w:rsidRPr="009A33B4" w:rsidRDefault="00946384" w:rsidP="00946384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 xml:space="preserve">umiejętność </w:t>
      </w:r>
      <w:r w:rsidRPr="000A4227">
        <w:rPr>
          <w:rFonts w:ascii="Century Gothic" w:hAnsi="Century Gothic"/>
          <w:color w:val="auto"/>
          <w:kern w:val="2"/>
          <w:szCs w:val="20"/>
          <w:lang w:val="pl-PL"/>
        </w:rPr>
        <w:t xml:space="preserve">prezentowania </w:t>
      </w:r>
      <w:r w:rsidRPr="009A33B4">
        <w:rPr>
          <w:rFonts w:ascii="Century Gothic" w:hAnsi="Century Gothic"/>
          <w:color w:val="auto"/>
          <w:kern w:val="2"/>
          <w:szCs w:val="20"/>
          <w:lang w:val="pl-PL"/>
        </w:rPr>
        <w:t>wyników oraz wizualizacji danych (tabele, wykresy)</w:t>
      </w:r>
    </w:p>
    <w:p w14:paraId="721D39E0" w14:textId="76BCD32B" w:rsidR="00C53CC4" w:rsidRPr="009A33B4" w:rsidRDefault="00B76187" w:rsidP="00C53CC4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9A33B4">
        <w:rPr>
          <w:rFonts w:ascii="Century Gothic" w:hAnsi="Century Gothic"/>
          <w:color w:val="auto"/>
          <w:kern w:val="2"/>
          <w:szCs w:val="20"/>
          <w:lang w:val="pl-PL"/>
        </w:rPr>
        <w:t xml:space="preserve">dobra </w:t>
      </w:r>
      <w:r w:rsidR="00C53CC4" w:rsidRPr="009A33B4">
        <w:rPr>
          <w:rFonts w:ascii="Century Gothic" w:hAnsi="Century Gothic"/>
          <w:color w:val="auto"/>
          <w:kern w:val="2"/>
          <w:szCs w:val="20"/>
          <w:lang w:val="pl-PL"/>
        </w:rPr>
        <w:t>znajomość języka angielskiego</w:t>
      </w:r>
    </w:p>
    <w:p w14:paraId="0C231669" w14:textId="06B259AC" w:rsidR="00D604D4" w:rsidRPr="009A33B4" w:rsidRDefault="00785A3E" w:rsidP="001823C7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9A33B4">
        <w:rPr>
          <w:rFonts w:ascii="Century Gothic" w:hAnsi="Century Gothic"/>
          <w:color w:val="auto"/>
          <w:kern w:val="2"/>
          <w:szCs w:val="20"/>
          <w:lang w:val="pl-PL"/>
        </w:rPr>
        <w:t xml:space="preserve">wnikliwość, </w:t>
      </w:r>
      <w:r w:rsidR="00D604D4" w:rsidRPr="009A33B4">
        <w:rPr>
          <w:rFonts w:ascii="Century Gothic" w:hAnsi="Century Gothic"/>
          <w:color w:val="auto"/>
          <w:kern w:val="2"/>
          <w:szCs w:val="20"/>
          <w:lang w:val="pl-PL"/>
        </w:rPr>
        <w:t>dokładność, skrupulatność</w:t>
      </w:r>
    </w:p>
    <w:p w14:paraId="2034ABEB" w14:textId="233D29C5" w:rsidR="001823C7" w:rsidRPr="009A33B4" w:rsidRDefault="001823C7" w:rsidP="001823C7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9A33B4">
        <w:rPr>
          <w:rFonts w:ascii="Century Gothic" w:hAnsi="Century Gothic"/>
          <w:color w:val="auto"/>
          <w:kern w:val="2"/>
          <w:szCs w:val="20"/>
          <w:lang w:val="pl-PL"/>
        </w:rPr>
        <w:t xml:space="preserve">chęć do dalszego rozwoju i nauki </w:t>
      </w:r>
    </w:p>
    <w:p w14:paraId="0D85B1B4" w14:textId="0E6AE0E4" w:rsidR="005F3E28" w:rsidRPr="009A33B4" w:rsidRDefault="005F3E28" w:rsidP="00D47B5C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9A33B4">
        <w:rPr>
          <w:rFonts w:ascii="Century Gothic" w:hAnsi="Century Gothic"/>
          <w:color w:val="auto"/>
          <w:kern w:val="2"/>
          <w:szCs w:val="20"/>
          <w:lang w:val="pl-PL"/>
        </w:rPr>
        <w:t xml:space="preserve">dostępność w wymiarze </w:t>
      </w:r>
      <w:r w:rsidR="00A80136" w:rsidRPr="009A33B4">
        <w:rPr>
          <w:rFonts w:ascii="Century Gothic" w:hAnsi="Century Gothic"/>
          <w:color w:val="auto"/>
          <w:kern w:val="2"/>
          <w:szCs w:val="20"/>
          <w:lang w:val="pl-PL"/>
        </w:rPr>
        <w:t xml:space="preserve">½ </w:t>
      </w:r>
      <w:r w:rsidRPr="009A33B4">
        <w:rPr>
          <w:rFonts w:ascii="Century Gothic" w:hAnsi="Century Gothic"/>
          <w:color w:val="auto"/>
          <w:kern w:val="2"/>
          <w:szCs w:val="20"/>
          <w:lang w:val="pl-PL"/>
        </w:rPr>
        <w:t xml:space="preserve">etatu przez minimum 3 miesiące </w:t>
      </w:r>
      <w:r w:rsidR="00B76187" w:rsidRPr="009A33B4">
        <w:rPr>
          <w:rFonts w:ascii="Century Gothic" w:hAnsi="Century Gothic"/>
          <w:color w:val="auto"/>
          <w:kern w:val="2"/>
          <w:szCs w:val="20"/>
          <w:lang w:val="pl-PL"/>
        </w:rPr>
        <w:t>(możliwość dłuższej współpracy)</w:t>
      </w:r>
    </w:p>
    <w:p w14:paraId="6A9C4D11" w14:textId="77777777" w:rsidR="007C0346" w:rsidRPr="008662CC" w:rsidRDefault="007C0346" w:rsidP="001823C7">
      <w:p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  <w:r w:rsidRPr="009A33B4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Zakres obowiązków</w:t>
      </w:r>
      <w:r w:rsidR="00257558" w:rsidRPr="009A33B4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:</w:t>
      </w:r>
    </w:p>
    <w:p w14:paraId="56B12BFA" w14:textId="21F3D9B1" w:rsidR="0019032B" w:rsidRPr="00A04617" w:rsidRDefault="0019032B" w:rsidP="001823C7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 xml:space="preserve">bieżące </w:t>
      </w:r>
      <w:r w:rsidR="00ED79ED">
        <w:rPr>
          <w:rFonts w:ascii="Century Gothic" w:hAnsi="Century Gothic"/>
          <w:color w:val="auto"/>
          <w:kern w:val="2"/>
          <w:szCs w:val="20"/>
          <w:lang w:val="pl-PL"/>
        </w:rPr>
        <w:t xml:space="preserve">wsparcie </w:t>
      </w:r>
      <w:r w:rsidR="001823C7">
        <w:rPr>
          <w:rFonts w:ascii="Century Gothic" w:hAnsi="Century Gothic"/>
          <w:color w:val="auto"/>
          <w:kern w:val="2"/>
          <w:szCs w:val="20"/>
          <w:lang w:val="pl-PL"/>
        </w:rPr>
        <w:t xml:space="preserve">menedżerów </w:t>
      </w:r>
      <w:r w:rsidR="00ED79ED">
        <w:rPr>
          <w:rFonts w:ascii="Century Gothic" w:hAnsi="Century Gothic"/>
          <w:color w:val="auto"/>
          <w:kern w:val="2"/>
          <w:szCs w:val="20"/>
          <w:lang w:val="pl-PL"/>
        </w:rPr>
        <w:t>w prowadzeniu</w:t>
      </w:r>
      <w:r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 w:rsidR="0043181A">
        <w:rPr>
          <w:rFonts w:ascii="Century Gothic" w:hAnsi="Century Gothic"/>
          <w:color w:val="auto"/>
          <w:kern w:val="2"/>
          <w:szCs w:val="20"/>
          <w:lang w:val="pl-PL"/>
        </w:rPr>
        <w:t>analiz obecności marki w mediach</w:t>
      </w:r>
    </w:p>
    <w:p w14:paraId="763747AE" w14:textId="77777777" w:rsidR="008C125B" w:rsidRDefault="008C125B" w:rsidP="008C125B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 xml:space="preserve">analiza danych z obszaru monitoringu mediów </w:t>
      </w:r>
    </w:p>
    <w:p w14:paraId="2566AD2D" w14:textId="77777777" w:rsidR="00672DE9" w:rsidRPr="00CC6E5A" w:rsidRDefault="00672DE9" w:rsidP="00672DE9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>obsługa i wykorzystanie narzędzi do monitoringu mediów (Prime oraz IMM)</w:t>
      </w:r>
    </w:p>
    <w:p w14:paraId="241510C6" w14:textId="53A396A8" w:rsidR="007477AE" w:rsidRPr="00C03E71" w:rsidRDefault="00CC6E5A" w:rsidP="003823ED">
      <w:pPr>
        <w:pStyle w:val="Akapitzlist"/>
        <w:numPr>
          <w:ilvl w:val="0"/>
          <w:numId w:val="17"/>
        </w:num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  <w:r w:rsidRPr="007477AE">
        <w:rPr>
          <w:rFonts w:ascii="Century Gothic" w:hAnsi="Century Gothic"/>
          <w:color w:val="auto"/>
          <w:kern w:val="2"/>
          <w:szCs w:val="20"/>
          <w:lang w:val="pl-PL"/>
        </w:rPr>
        <w:t xml:space="preserve">przygotowywanie </w:t>
      </w:r>
      <w:r w:rsidR="00B76187">
        <w:rPr>
          <w:rFonts w:ascii="Century Gothic" w:hAnsi="Century Gothic"/>
          <w:color w:val="auto"/>
          <w:kern w:val="2"/>
          <w:szCs w:val="20"/>
          <w:lang w:val="pl-PL"/>
        </w:rPr>
        <w:t xml:space="preserve">zestawień, </w:t>
      </w:r>
      <w:r w:rsidRPr="007477AE">
        <w:rPr>
          <w:rFonts w:ascii="Century Gothic" w:hAnsi="Century Gothic"/>
          <w:color w:val="auto"/>
          <w:kern w:val="2"/>
          <w:szCs w:val="20"/>
          <w:lang w:val="pl-PL"/>
        </w:rPr>
        <w:t>raportów</w:t>
      </w:r>
      <w:r w:rsidR="00E627C3" w:rsidRPr="007477AE">
        <w:rPr>
          <w:rFonts w:ascii="Century Gothic" w:hAnsi="Century Gothic"/>
          <w:color w:val="auto"/>
          <w:kern w:val="2"/>
          <w:szCs w:val="20"/>
          <w:lang w:val="pl-PL"/>
        </w:rPr>
        <w:t>, prezentacji</w:t>
      </w:r>
      <w:r w:rsidR="003823ED">
        <w:rPr>
          <w:rFonts w:ascii="Century Gothic" w:hAnsi="Century Gothic"/>
          <w:color w:val="auto"/>
          <w:kern w:val="2"/>
          <w:szCs w:val="20"/>
          <w:lang w:val="pl-PL"/>
        </w:rPr>
        <w:t xml:space="preserve">, </w:t>
      </w:r>
      <w:r w:rsidR="00677F30" w:rsidRPr="003823ED">
        <w:rPr>
          <w:rFonts w:ascii="Century Gothic" w:hAnsi="Century Gothic"/>
          <w:color w:val="auto"/>
          <w:kern w:val="2"/>
          <w:szCs w:val="20"/>
          <w:lang w:val="pl-PL"/>
        </w:rPr>
        <w:t>automatyzacja i optymalizacja procesów raportowych</w:t>
      </w:r>
    </w:p>
    <w:p w14:paraId="33ED3125" w14:textId="77EFB19F" w:rsidR="00C03E71" w:rsidRPr="00C03E71" w:rsidRDefault="00C03E71" w:rsidP="0033515B">
      <w:pPr>
        <w:pStyle w:val="Akapitzlist"/>
        <w:numPr>
          <w:ilvl w:val="0"/>
          <w:numId w:val="17"/>
        </w:num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  <w:r w:rsidRPr="00C03E71">
        <w:rPr>
          <w:rFonts w:ascii="Century Gothic" w:hAnsi="Century Gothic"/>
          <w:bCs/>
          <w:color w:val="auto"/>
          <w:kern w:val="2"/>
          <w:szCs w:val="20"/>
          <w:lang w:val="pl-PL"/>
        </w:rPr>
        <w:t xml:space="preserve">udział w tworzeniu strategii komunikacji marki </w:t>
      </w:r>
      <w:r w:rsidR="00C07550">
        <w:rPr>
          <w:rFonts w:ascii="Century Gothic" w:hAnsi="Century Gothic"/>
          <w:bCs/>
          <w:color w:val="auto"/>
          <w:kern w:val="2"/>
          <w:szCs w:val="20"/>
          <w:lang w:val="pl-PL"/>
        </w:rPr>
        <w:t>klienta</w:t>
      </w:r>
      <w:r>
        <w:rPr>
          <w:rFonts w:ascii="Century Gothic" w:hAnsi="Century Gothic"/>
          <w:bCs/>
          <w:color w:val="auto"/>
          <w:kern w:val="2"/>
          <w:szCs w:val="20"/>
          <w:lang w:val="pl-PL"/>
        </w:rPr>
        <w:t xml:space="preserve"> na podstawie </w:t>
      </w:r>
      <w:r w:rsidR="00F43C6C">
        <w:rPr>
          <w:rFonts w:ascii="Century Gothic" w:hAnsi="Century Gothic"/>
          <w:bCs/>
          <w:color w:val="auto"/>
          <w:kern w:val="2"/>
          <w:szCs w:val="20"/>
          <w:lang w:val="pl-PL"/>
        </w:rPr>
        <w:t xml:space="preserve">analizy </w:t>
      </w:r>
      <w:r w:rsidR="00B76187">
        <w:rPr>
          <w:rFonts w:ascii="Century Gothic" w:hAnsi="Century Gothic"/>
          <w:bCs/>
          <w:color w:val="auto"/>
          <w:kern w:val="2"/>
          <w:szCs w:val="20"/>
          <w:lang w:val="pl-PL"/>
        </w:rPr>
        <w:t xml:space="preserve">jej </w:t>
      </w:r>
      <w:r w:rsidR="00F43C6C">
        <w:rPr>
          <w:rFonts w:ascii="Century Gothic" w:hAnsi="Century Gothic"/>
          <w:bCs/>
          <w:color w:val="auto"/>
          <w:kern w:val="2"/>
          <w:szCs w:val="20"/>
          <w:lang w:val="pl-PL"/>
        </w:rPr>
        <w:t xml:space="preserve">obecności w mediach oraz </w:t>
      </w:r>
      <w:r w:rsidR="00B76187">
        <w:rPr>
          <w:rFonts w:ascii="Century Gothic" w:hAnsi="Century Gothic"/>
          <w:bCs/>
          <w:color w:val="auto"/>
          <w:kern w:val="2"/>
          <w:szCs w:val="20"/>
          <w:lang w:val="pl-PL"/>
        </w:rPr>
        <w:t xml:space="preserve">działań </w:t>
      </w:r>
      <w:r w:rsidR="00F43C6C">
        <w:rPr>
          <w:rFonts w:ascii="Century Gothic" w:hAnsi="Century Gothic"/>
          <w:bCs/>
          <w:color w:val="auto"/>
          <w:kern w:val="2"/>
          <w:szCs w:val="20"/>
          <w:lang w:val="pl-PL"/>
        </w:rPr>
        <w:t>konkurencyjnych marek</w:t>
      </w:r>
    </w:p>
    <w:p w14:paraId="6A9C4D16" w14:textId="2D83216C" w:rsidR="007C0346" w:rsidRPr="00C03E71" w:rsidRDefault="007C0346" w:rsidP="00C03E71">
      <w:pPr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</w:pPr>
      <w:r w:rsidRPr="00C03E71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Gwarantowane</w:t>
      </w:r>
      <w:r w:rsidR="00257558" w:rsidRPr="00C03E71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:</w:t>
      </w:r>
    </w:p>
    <w:p w14:paraId="7370AFB0" w14:textId="01EA5D1A" w:rsidR="00D83035" w:rsidRDefault="009A33B4" w:rsidP="001823C7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>
        <w:rPr>
          <w:rFonts w:ascii="Century Gothic" w:hAnsi="Century Gothic"/>
          <w:color w:val="auto"/>
          <w:kern w:val="2"/>
          <w:szCs w:val="20"/>
          <w:lang w:val="pl-PL"/>
        </w:rPr>
        <w:t>płatny staż</w:t>
      </w:r>
      <w:r w:rsidR="00D83035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</w:p>
    <w:p w14:paraId="226C5A07" w14:textId="10FC8A02" w:rsidR="00CC6E5A" w:rsidRPr="00CC6E5A" w:rsidRDefault="00CC6E5A" w:rsidP="001823C7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udział w realizacji ciekawych projektów dla liderów branżowych</w:t>
      </w:r>
      <w:r w:rsidR="0019032B">
        <w:rPr>
          <w:rFonts w:ascii="Century Gothic" w:hAnsi="Century Gothic"/>
          <w:color w:val="auto"/>
          <w:kern w:val="2"/>
          <w:szCs w:val="20"/>
          <w:lang w:val="pl-PL"/>
        </w:rPr>
        <w:t xml:space="preserve"> i międzynarodowych marek</w:t>
      </w:r>
    </w:p>
    <w:p w14:paraId="31C67085" w14:textId="6AAC9F03" w:rsidR="00CC6E5A" w:rsidRDefault="00CC6E5A" w:rsidP="001823C7">
      <w:pPr>
        <w:pStyle w:val="Akapitzlist"/>
        <w:numPr>
          <w:ilvl w:val="0"/>
          <w:numId w:val="17"/>
        </w:numPr>
        <w:rPr>
          <w:rFonts w:ascii="Century Gothic" w:hAnsi="Century Gothic"/>
          <w:color w:val="auto"/>
          <w:kern w:val="2"/>
          <w:szCs w:val="20"/>
          <w:lang w:val="pl-PL"/>
        </w:rPr>
      </w:pP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praca w zespole d</w:t>
      </w:r>
      <w:r w:rsidR="001823C7">
        <w:rPr>
          <w:rFonts w:ascii="Century Gothic" w:hAnsi="Century Gothic"/>
          <w:color w:val="auto"/>
          <w:kern w:val="2"/>
          <w:szCs w:val="20"/>
          <w:lang w:val="pl-PL"/>
        </w:rPr>
        <w:t>oświadczonych profesjonalistów</w:t>
      </w:r>
    </w:p>
    <w:p w14:paraId="6A3DD6F8" w14:textId="776F049C" w:rsidR="00CC6E5A" w:rsidRPr="0019032B" w:rsidRDefault="00CC6E5A" w:rsidP="001823C7">
      <w:pPr>
        <w:pStyle w:val="Akapitzlist"/>
        <w:numPr>
          <w:ilvl w:val="0"/>
          <w:numId w:val="17"/>
        </w:numPr>
        <w:rPr>
          <w:rFonts w:ascii="Century Gothic" w:hAnsi="Century Gothic"/>
          <w:b/>
          <w:color w:val="auto"/>
          <w:kern w:val="2"/>
          <w:szCs w:val="20"/>
          <w:lang w:val="pl-PL"/>
        </w:rPr>
      </w:pP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przyjazna atmosfera pracy</w:t>
      </w:r>
    </w:p>
    <w:p w14:paraId="6A9C4D1C" w14:textId="518EAC30" w:rsidR="007C0346" w:rsidRPr="004A0C09" w:rsidRDefault="007C0346" w:rsidP="001823C7">
      <w:pPr>
        <w:rPr>
          <w:rFonts w:ascii="Century Gothic" w:hAnsi="Century Gothic"/>
          <w:color w:val="auto"/>
          <w:kern w:val="2"/>
          <w:szCs w:val="20"/>
          <w:lang w:val="pl-PL"/>
        </w:rPr>
      </w:pPr>
      <w:r w:rsidRPr="004A0C09">
        <w:rPr>
          <w:rFonts w:ascii="Century Gothic" w:hAnsi="Century Gothic"/>
          <w:b/>
          <w:color w:val="auto"/>
          <w:kern w:val="2"/>
          <w:szCs w:val="20"/>
          <w:u w:val="single"/>
          <w:lang w:val="pl-PL"/>
        </w:rPr>
        <w:t>Miejsce pracy</w:t>
      </w:r>
      <w:r w:rsidR="00F33F7B" w:rsidRPr="004A0C09">
        <w:rPr>
          <w:rFonts w:ascii="Century Gothic" w:hAnsi="Century Gothic"/>
          <w:b/>
          <w:color w:val="auto"/>
          <w:kern w:val="2"/>
          <w:szCs w:val="20"/>
          <w:lang w:val="pl-PL"/>
        </w:rPr>
        <w:t xml:space="preserve"> </w:t>
      </w:r>
      <w:r w:rsidRPr="004A0C09">
        <w:rPr>
          <w:rFonts w:ascii="Century Gothic" w:hAnsi="Century Gothic"/>
          <w:b/>
          <w:color w:val="auto"/>
          <w:kern w:val="2"/>
          <w:szCs w:val="20"/>
          <w:lang w:val="pl-PL"/>
        </w:rPr>
        <w:t xml:space="preserve">- </w:t>
      </w:r>
      <w:r w:rsidR="00653D1C" w:rsidRPr="004A0C09">
        <w:rPr>
          <w:rFonts w:ascii="Century Gothic" w:hAnsi="Century Gothic"/>
          <w:color w:val="auto"/>
          <w:kern w:val="2"/>
          <w:szCs w:val="20"/>
          <w:lang w:val="pl-PL"/>
        </w:rPr>
        <w:t>Warszawa (model hybrydowy</w:t>
      </w:r>
      <w:r w:rsidR="00B76187" w:rsidRPr="004A0C09">
        <w:rPr>
          <w:rFonts w:ascii="Century Gothic" w:hAnsi="Century Gothic"/>
          <w:color w:val="auto"/>
          <w:kern w:val="2"/>
          <w:szCs w:val="20"/>
          <w:lang w:val="pl-PL"/>
        </w:rPr>
        <w:t>, częściowo zdalnie</w:t>
      </w:r>
      <w:r w:rsidR="00653D1C" w:rsidRPr="004A0C09">
        <w:rPr>
          <w:rFonts w:ascii="Century Gothic" w:hAnsi="Century Gothic"/>
          <w:color w:val="auto"/>
          <w:kern w:val="2"/>
          <w:szCs w:val="20"/>
          <w:lang w:val="pl-PL"/>
        </w:rPr>
        <w:t>)</w:t>
      </w:r>
    </w:p>
    <w:p w14:paraId="1F5B4570" w14:textId="77777777" w:rsidR="004A0C09" w:rsidRPr="00446B59" w:rsidRDefault="004A0C09" w:rsidP="004A0C09">
      <w:pPr>
        <w:shd w:val="clear" w:color="auto" w:fill="FFFFFF"/>
        <w:spacing w:after="0" w:line="240" w:lineRule="auto"/>
        <w:rPr>
          <w:rFonts w:ascii="Century Gothic" w:hAnsi="Century Gothic"/>
          <w:color w:val="auto"/>
          <w:kern w:val="2"/>
          <w:szCs w:val="20"/>
          <w:lang w:val="pl-PL"/>
        </w:rPr>
      </w:pPr>
      <w:r w:rsidRPr="004A0C09">
        <w:rPr>
          <w:rFonts w:ascii="Century Gothic" w:hAnsi="Century Gothic"/>
          <w:color w:val="auto"/>
          <w:kern w:val="2"/>
          <w:szCs w:val="20"/>
          <w:lang w:val="pl-PL"/>
        </w:rPr>
        <w:t>Cenimy kompetencje zdobyte podczas realizacji własnego projektu społecznego. </w:t>
      </w:r>
      <w:r w:rsidRPr="004A0C09">
        <w:rPr>
          <w:rFonts w:ascii="Century Gothic" w:hAnsi="Century Gothic"/>
          <w:color w:val="auto"/>
          <w:kern w:val="2"/>
          <w:szCs w:val="20"/>
          <w:lang w:val="pl-PL"/>
        </w:rPr>
        <w:br/>
        <w:t>#CENIMYPROJEKTSPOŁECZNYWCV</w:t>
      </w:r>
    </w:p>
    <w:p w14:paraId="5FE15268" w14:textId="4D6C3E0C" w:rsidR="00A84E96" w:rsidRPr="00A84E96" w:rsidRDefault="007C0346" w:rsidP="001823C7">
      <w:pPr>
        <w:rPr>
          <w:lang w:val="pl-PL"/>
        </w:rPr>
      </w:pP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lastRenderedPageBreak/>
        <w:t xml:space="preserve">CV </w:t>
      </w:r>
      <w:r w:rsidR="008662CC"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w języku </w:t>
      </w:r>
      <w:r w:rsidR="00747076" w:rsidRPr="00CC6E5A">
        <w:rPr>
          <w:rFonts w:ascii="Century Gothic" w:hAnsi="Century Gothic"/>
          <w:color w:val="auto"/>
          <w:kern w:val="2"/>
          <w:szCs w:val="20"/>
          <w:lang w:val="pl-PL"/>
        </w:rPr>
        <w:t>polskim</w:t>
      </w:r>
      <w:r w:rsidR="00836262">
        <w:rPr>
          <w:rFonts w:ascii="Century Gothic" w:hAnsi="Century Gothic"/>
          <w:color w:val="auto"/>
          <w:kern w:val="2"/>
          <w:szCs w:val="20"/>
          <w:lang w:val="pl-PL"/>
        </w:rPr>
        <w:t xml:space="preserve">, z </w:t>
      </w:r>
      <w:r w:rsidR="00836262" w:rsidRPr="00ED79ED">
        <w:rPr>
          <w:rFonts w:ascii="Century Gothic" w:hAnsi="Century Gothic"/>
          <w:color w:val="auto"/>
          <w:kern w:val="2"/>
          <w:szCs w:val="20"/>
          <w:lang w:val="pl-PL"/>
        </w:rPr>
        <w:t xml:space="preserve">dopiskiem </w:t>
      </w:r>
      <w:r w:rsidR="00FC47CC">
        <w:rPr>
          <w:rFonts w:ascii="Century Gothic" w:hAnsi="Century Gothic"/>
          <w:color w:val="auto"/>
          <w:kern w:val="2"/>
          <w:szCs w:val="20"/>
          <w:lang w:val="pl-PL"/>
        </w:rPr>
        <w:t>„S</w:t>
      </w:r>
      <w:r w:rsidR="005F3E28">
        <w:rPr>
          <w:rFonts w:ascii="Century Gothic" w:hAnsi="Century Gothic"/>
          <w:color w:val="auto"/>
          <w:kern w:val="2"/>
          <w:szCs w:val="20"/>
          <w:lang w:val="pl-PL"/>
        </w:rPr>
        <w:t>taż</w:t>
      </w:r>
      <w:r w:rsidR="00FC47CC">
        <w:rPr>
          <w:rFonts w:ascii="Century Gothic" w:hAnsi="Century Gothic"/>
          <w:color w:val="auto"/>
          <w:kern w:val="2"/>
          <w:szCs w:val="20"/>
          <w:lang w:val="pl-PL"/>
        </w:rPr>
        <w:t>”</w:t>
      </w:r>
      <w:r w:rsidR="005F3E28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 w:rsidR="00CC6E5A" w:rsidRPr="00ED79ED">
        <w:rPr>
          <w:rFonts w:ascii="Century Gothic" w:hAnsi="Century Gothic"/>
          <w:color w:val="auto"/>
          <w:kern w:val="2"/>
          <w:szCs w:val="20"/>
          <w:lang w:val="pl-PL"/>
        </w:rPr>
        <w:t>w tytule maila</w:t>
      </w:r>
      <w:r w:rsidR="00CC6E5A" w:rsidRPr="00CC6E5A">
        <w:rPr>
          <w:rFonts w:ascii="Century Gothic" w:hAnsi="Century Gothic"/>
          <w:color w:val="auto"/>
          <w:kern w:val="2"/>
          <w:szCs w:val="20"/>
          <w:lang w:val="pl-PL"/>
        </w:rPr>
        <w:t>,</w:t>
      </w:r>
      <w:r w:rsidR="00747076"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prosimy</w:t>
      </w:r>
      <w:r w:rsidR="00CC6E5A"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 przesyłać</w:t>
      </w:r>
      <w:r w:rsidR="008662CC"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>na adres</w:t>
      </w:r>
      <w:r w:rsidR="00A84E96">
        <w:rPr>
          <w:rFonts w:ascii="Century Gothic" w:hAnsi="Century Gothic"/>
          <w:color w:val="auto"/>
          <w:kern w:val="2"/>
          <w:szCs w:val="20"/>
          <w:lang w:val="pl-PL"/>
        </w:rPr>
        <w:t>:</w:t>
      </w:r>
      <w:r w:rsidRPr="00CC6E5A">
        <w:rPr>
          <w:rFonts w:ascii="Century Gothic" w:hAnsi="Century Gothic"/>
          <w:color w:val="auto"/>
          <w:kern w:val="2"/>
          <w:szCs w:val="20"/>
          <w:lang w:val="pl-PL"/>
        </w:rPr>
        <w:t xml:space="preserve"> </w:t>
      </w:r>
      <w:hyperlink r:id="rId10" w:history="1">
        <w:r w:rsidR="00A84E96" w:rsidRPr="00A84E96">
          <w:rPr>
            <w:rStyle w:val="Hipercze"/>
            <w:rFonts w:ascii="Century Gothic" w:hAnsi="Century Gothic"/>
            <w:kern w:val="2"/>
            <w:szCs w:val="20"/>
            <w:lang w:val="pl-PL"/>
          </w:rPr>
          <w:t>Urszula.Frackiewicz@grayling.com</w:t>
        </w:r>
      </w:hyperlink>
    </w:p>
    <w:p w14:paraId="6A9C4D20" w14:textId="50FAE020" w:rsidR="00D83222" w:rsidRPr="008662CC" w:rsidRDefault="00F33F7B" w:rsidP="001823C7">
      <w:pPr>
        <w:rPr>
          <w:rFonts w:ascii="Century Gothic" w:hAnsi="Century Gothic"/>
          <w:color w:val="auto"/>
          <w:szCs w:val="20"/>
          <w:lang w:val="pl-PL"/>
        </w:rPr>
      </w:pPr>
      <w:r>
        <w:rPr>
          <w:rFonts w:ascii="Century Gothic" w:hAnsi="Century Gothic"/>
          <w:color w:val="auto"/>
          <w:szCs w:val="20"/>
          <w:lang w:val="pl-PL"/>
        </w:rPr>
        <w:t>Zastrzegamy</w:t>
      </w:r>
      <w:r w:rsidR="00684706" w:rsidRPr="008662CC">
        <w:rPr>
          <w:rFonts w:ascii="Century Gothic" w:hAnsi="Century Gothic"/>
          <w:color w:val="auto"/>
          <w:szCs w:val="20"/>
          <w:lang w:val="pl-PL"/>
        </w:rPr>
        <w:t xml:space="preserve">, że skontaktujemy się </w:t>
      </w:r>
      <w:r w:rsidR="00A81F91" w:rsidRPr="008662CC">
        <w:rPr>
          <w:rFonts w:ascii="Century Gothic" w:hAnsi="Century Gothic"/>
          <w:color w:val="auto"/>
          <w:szCs w:val="20"/>
          <w:lang w:val="pl-PL"/>
        </w:rPr>
        <w:t>jedynie z wybranymi kandydatami</w:t>
      </w:r>
      <w:r>
        <w:rPr>
          <w:rFonts w:ascii="Century Gothic" w:hAnsi="Century Gothic"/>
          <w:color w:val="auto"/>
          <w:szCs w:val="20"/>
          <w:lang w:val="pl-PL"/>
        </w:rPr>
        <w:t>.</w:t>
      </w:r>
    </w:p>
    <w:p w14:paraId="6A9C4D21" w14:textId="77777777" w:rsidR="00684706" w:rsidRPr="008662CC" w:rsidRDefault="00684706" w:rsidP="001823C7">
      <w:pPr>
        <w:rPr>
          <w:rFonts w:ascii="Century Gothic" w:hAnsi="Century Gothic"/>
          <w:color w:val="auto"/>
          <w:szCs w:val="20"/>
          <w:lang w:val="pl-PL"/>
        </w:rPr>
      </w:pPr>
      <w:r w:rsidRPr="008662CC">
        <w:rPr>
          <w:rFonts w:ascii="Century Gothic" w:hAnsi="Century Gothic"/>
          <w:b/>
          <w:color w:val="auto"/>
          <w:szCs w:val="20"/>
          <w:lang w:val="pl-PL"/>
        </w:rPr>
        <w:t xml:space="preserve">Prosimy o załączenie </w:t>
      </w:r>
      <w:r w:rsidR="00823CBF" w:rsidRPr="008662CC">
        <w:rPr>
          <w:rFonts w:ascii="Century Gothic" w:hAnsi="Century Gothic"/>
          <w:b/>
          <w:color w:val="auto"/>
          <w:szCs w:val="20"/>
          <w:lang w:val="pl-PL"/>
        </w:rPr>
        <w:t>w CV poniższej klauzuli</w:t>
      </w:r>
      <w:r w:rsidR="00823CBF" w:rsidRPr="008662CC">
        <w:rPr>
          <w:rFonts w:ascii="Century Gothic" w:hAnsi="Century Gothic"/>
          <w:color w:val="auto"/>
          <w:szCs w:val="20"/>
          <w:lang w:val="pl-PL"/>
        </w:rPr>
        <w:t xml:space="preserve">: </w:t>
      </w:r>
    </w:p>
    <w:p w14:paraId="6A9C4D23" w14:textId="6BF604F5" w:rsidR="00BC54C2" w:rsidRPr="004E289D" w:rsidRDefault="00823CBF" w:rsidP="001823C7">
      <w:pPr>
        <w:rPr>
          <w:szCs w:val="20"/>
          <w:lang w:val="pl-PL"/>
        </w:rPr>
      </w:pPr>
      <w:r w:rsidRPr="008662CC">
        <w:rPr>
          <w:rFonts w:ascii="Century Gothic" w:hAnsi="Century Gothic"/>
          <w:i/>
          <w:color w:val="auto"/>
          <w:szCs w:val="20"/>
          <w:lang w:val="pl-PL"/>
        </w:rPr>
        <w:t>Wyrażam zgodę na przetwarzanie moich danych osobowych dla potrzeb niezbędnych do realizacji procesu rekrutacyjnego, zgodnie z przepisami ustawy z 29.08.1997 o ochronie danych osobowych (Dz.U. z 2002 r. Nr 101, poza 926 z póź.zm.)</w:t>
      </w:r>
    </w:p>
    <w:sectPr w:rsidR="00BC54C2" w:rsidRPr="004E289D" w:rsidSect="005A3BB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179A" w14:textId="77777777" w:rsidR="00863807" w:rsidRDefault="00863807" w:rsidP="00D25803">
      <w:pPr>
        <w:spacing w:after="0" w:line="240" w:lineRule="auto"/>
      </w:pPr>
      <w:r>
        <w:separator/>
      </w:r>
    </w:p>
  </w:endnote>
  <w:endnote w:type="continuationSeparator" w:id="0">
    <w:p w14:paraId="4ED5D00B" w14:textId="77777777" w:rsidR="00863807" w:rsidRDefault="00863807" w:rsidP="00D2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 Inspira">
    <w:altName w:val="Aria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F686" w14:textId="77777777" w:rsidR="00863807" w:rsidRDefault="00863807" w:rsidP="00D25803">
      <w:pPr>
        <w:spacing w:after="0" w:line="240" w:lineRule="auto"/>
      </w:pPr>
      <w:r>
        <w:separator/>
      </w:r>
    </w:p>
  </w:footnote>
  <w:footnote w:type="continuationSeparator" w:id="0">
    <w:p w14:paraId="6C2FA15C" w14:textId="77777777" w:rsidR="00863807" w:rsidRDefault="00863807" w:rsidP="00D2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Eredmny"/>
      <w:lvlText w:val="*"/>
      <w:lvlJc w:val="left"/>
    </w:lvl>
  </w:abstractNum>
  <w:abstractNum w:abstractNumId="1" w15:restartNumberingAfterBreak="0">
    <w:nsid w:val="18C57D6B"/>
    <w:multiLevelType w:val="hybridMultilevel"/>
    <w:tmpl w:val="94E6A10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30421"/>
    <w:multiLevelType w:val="hybridMultilevel"/>
    <w:tmpl w:val="4BEAE53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DE5"/>
    <w:multiLevelType w:val="hybridMultilevel"/>
    <w:tmpl w:val="DD581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4417"/>
    <w:multiLevelType w:val="hybridMultilevel"/>
    <w:tmpl w:val="E796164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5769"/>
    <w:multiLevelType w:val="hybridMultilevel"/>
    <w:tmpl w:val="1E0880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F72B2"/>
    <w:multiLevelType w:val="hybridMultilevel"/>
    <w:tmpl w:val="AA506B8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652"/>
    <w:multiLevelType w:val="hybridMultilevel"/>
    <w:tmpl w:val="B9A80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725D1"/>
    <w:multiLevelType w:val="hybridMultilevel"/>
    <w:tmpl w:val="FADC8E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010F6"/>
    <w:multiLevelType w:val="hybridMultilevel"/>
    <w:tmpl w:val="448C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B32AC"/>
    <w:multiLevelType w:val="hybridMultilevel"/>
    <w:tmpl w:val="7E9A730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A4283F"/>
    <w:multiLevelType w:val="hybridMultilevel"/>
    <w:tmpl w:val="629A4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23350"/>
    <w:multiLevelType w:val="hybridMultilevel"/>
    <w:tmpl w:val="68F88F68"/>
    <w:lvl w:ilvl="0" w:tplc="7AF208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B2D0B"/>
    <w:multiLevelType w:val="hybridMultilevel"/>
    <w:tmpl w:val="91AA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F0F04"/>
    <w:multiLevelType w:val="hybridMultilevel"/>
    <w:tmpl w:val="3432B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F71A3"/>
    <w:multiLevelType w:val="hybridMultilevel"/>
    <w:tmpl w:val="9BCE9A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A3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B5262"/>
    <w:multiLevelType w:val="hybridMultilevel"/>
    <w:tmpl w:val="88827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10B98"/>
    <w:multiLevelType w:val="hybridMultilevel"/>
    <w:tmpl w:val="F9DC3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A38D2"/>
    <w:multiLevelType w:val="hybridMultilevel"/>
    <w:tmpl w:val="12824E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944AB"/>
    <w:multiLevelType w:val="hybridMultilevel"/>
    <w:tmpl w:val="0F2C6D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Eredmny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2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5"/>
  </w:num>
  <w:num w:numId="13">
    <w:abstractNumId w:val="1"/>
  </w:num>
  <w:num w:numId="14">
    <w:abstractNumId w:val="3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AD"/>
    <w:rsid w:val="00004384"/>
    <w:rsid w:val="00005E52"/>
    <w:rsid w:val="00020202"/>
    <w:rsid w:val="00022F6F"/>
    <w:rsid w:val="00026D33"/>
    <w:rsid w:val="0003106E"/>
    <w:rsid w:val="00037C1D"/>
    <w:rsid w:val="00043F7C"/>
    <w:rsid w:val="00047D04"/>
    <w:rsid w:val="00061541"/>
    <w:rsid w:val="00066165"/>
    <w:rsid w:val="00071DC7"/>
    <w:rsid w:val="0009489E"/>
    <w:rsid w:val="0009514F"/>
    <w:rsid w:val="000A1B74"/>
    <w:rsid w:val="000A4227"/>
    <w:rsid w:val="000A50AF"/>
    <w:rsid w:val="000C4ED0"/>
    <w:rsid w:val="000D67FC"/>
    <w:rsid w:val="000E030C"/>
    <w:rsid w:val="000F6BFC"/>
    <w:rsid w:val="00105111"/>
    <w:rsid w:val="00106602"/>
    <w:rsid w:val="00107A8E"/>
    <w:rsid w:val="00112D53"/>
    <w:rsid w:val="00116774"/>
    <w:rsid w:val="00122858"/>
    <w:rsid w:val="001236DE"/>
    <w:rsid w:val="00136E56"/>
    <w:rsid w:val="0014443D"/>
    <w:rsid w:val="001474AA"/>
    <w:rsid w:val="00151CCD"/>
    <w:rsid w:val="00157F80"/>
    <w:rsid w:val="00164152"/>
    <w:rsid w:val="001823C7"/>
    <w:rsid w:val="0019032B"/>
    <w:rsid w:val="001A0F55"/>
    <w:rsid w:val="001A75B5"/>
    <w:rsid w:val="001B7601"/>
    <w:rsid w:val="001B7FE5"/>
    <w:rsid w:val="001C56B7"/>
    <w:rsid w:val="001C6126"/>
    <w:rsid w:val="001E6994"/>
    <w:rsid w:val="001F22B2"/>
    <w:rsid w:val="0020591D"/>
    <w:rsid w:val="002063A1"/>
    <w:rsid w:val="00212BE0"/>
    <w:rsid w:val="00217EE8"/>
    <w:rsid w:val="00222A0E"/>
    <w:rsid w:val="00227C43"/>
    <w:rsid w:val="002306BC"/>
    <w:rsid w:val="00236099"/>
    <w:rsid w:val="00237699"/>
    <w:rsid w:val="0024171F"/>
    <w:rsid w:val="00254976"/>
    <w:rsid w:val="00254F33"/>
    <w:rsid w:val="00257558"/>
    <w:rsid w:val="00271D37"/>
    <w:rsid w:val="00281A98"/>
    <w:rsid w:val="00287AA1"/>
    <w:rsid w:val="00291A69"/>
    <w:rsid w:val="002A0452"/>
    <w:rsid w:val="002A09FB"/>
    <w:rsid w:val="002B74A8"/>
    <w:rsid w:val="002B7DE2"/>
    <w:rsid w:val="002C3101"/>
    <w:rsid w:val="002C397A"/>
    <w:rsid w:val="002C6524"/>
    <w:rsid w:val="002C7D98"/>
    <w:rsid w:val="002F01CD"/>
    <w:rsid w:val="00305FA2"/>
    <w:rsid w:val="00314911"/>
    <w:rsid w:val="00324726"/>
    <w:rsid w:val="00331E63"/>
    <w:rsid w:val="0034049B"/>
    <w:rsid w:val="0035167C"/>
    <w:rsid w:val="00370B61"/>
    <w:rsid w:val="00380A36"/>
    <w:rsid w:val="003823ED"/>
    <w:rsid w:val="00383432"/>
    <w:rsid w:val="00384B81"/>
    <w:rsid w:val="00385892"/>
    <w:rsid w:val="003923D5"/>
    <w:rsid w:val="003A1C33"/>
    <w:rsid w:val="003A391B"/>
    <w:rsid w:val="003B0B25"/>
    <w:rsid w:val="003B5333"/>
    <w:rsid w:val="003C51A1"/>
    <w:rsid w:val="003D0A0A"/>
    <w:rsid w:val="003E1A9A"/>
    <w:rsid w:val="003E3838"/>
    <w:rsid w:val="003E4FCA"/>
    <w:rsid w:val="003F3701"/>
    <w:rsid w:val="003F4D1C"/>
    <w:rsid w:val="00400F4B"/>
    <w:rsid w:val="004038DB"/>
    <w:rsid w:val="00407E53"/>
    <w:rsid w:val="0041378A"/>
    <w:rsid w:val="00417602"/>
    <w:rsid w:val="0043181A"/>
    <w:rsid w:val="00437474"/>
    <w:rsid w:val="00460259"/>
    <w:rsid w:val="00462F6B"/>
    <w:rsid w:val="0047035F"/>
    <w:rsid w:val="0047275C"/>
    <w:rsid w:val="004912AD"/>
    <w:rsid w:val="0049338E"/>
    <w:rsid w:val="004A0C09"/>
    <w:rsid w:val="004B7A48"/>
    <w:rsid w:val="004D03EF"/>
    <w:rsid w:val="004D73D2"/>
    <w:rsid w:val="004E289D"/>
    <w:rsid w:val="00502324"/>
    <w:rsid w:val="00506B57"/>
    <w:rsid w:val="00512F45"/>
    <w:rsid w:val="005209F2"/>
    <w:rsid w:val="0053199D"/>
    <w:rsid w:val="00537A47"/>
    <w:rsid w:val="00545B87"/>
    <w:rsid w:val="0055129A"/>
    <w:rsid w:val="00561DBE"/>
    <w:rsid w:val="005628A4"/>
    <w:rsid w:val="0056379C"/>
    <w:rsid w:val="00575D0B"/>
    <w:rsid w:val="00591055"/>
    <w:rsid w:val="0059565E"/>
    <w:rsid w:val="0059773C"/>
    <w:rsid w:val="005A3BB1"/>
    <w:rsid w:val="005C0AE2"/>
    <w:rsid w:val="005C1AE6"/>
    <w:rsid w:val="005D1659"/>
    <w:rsid w:val="005D193A"/>
    <w:rsid w:val="005D2645"/>
    <w:rsid w:val="005F07D7"/>
    <w:rsid w:val="005F3E28"/>
    <w:rsid w:val="005F4A1F"/>
    <w:rsid w:val="00620955"/>
    <w:rsid w:val="00624E76"/>
    <w:rsid w:val="00653D1C"/>
    <w:rsid w:val="00656A4D"/>
    <w:rsid w:val="00662E3A"/>
    <w:rsid w:val="00665D80"/>
    <w:rsid w:val="00667E0D"/>
    <w:rsid w:val="00672DE9"/>
    <w:rsid w:val="00677F30"/>
    <w:rsid w:val="00680C99"/>
    <w:rsid w:val="0068360F"/>
    <w:rsid w:val="00684706"/>
    <w:rsid w:val="00687C83"/>
    <w:rsid w:val="006A5B3A"/>
    <w:rsid w:val="006A5C11"/>
    <w:rsid w:val="006A7D12"/>
    <w:rsid w:val="006C1482"/>
    <w:rsid w:val="006C4DDB"/>
    <w:rsid w:val="006C5027"/>
    <w:rsid w:val="006D01B2"/>
    <w:rsid w:val="006E1177"/>
    <w:rsid w:val="006E23BA"/>
    <w:rsid w:val="006E251A"/>
    <w:rsid w:val="006E7D98"/>
    <w:rsid w:val="006F2788"/>
    <w:rsid w:val="006F3390"/>
    <w:rsid w:val="00705F20"/>
    <w:rsid w:val="00706003"/>
    <w:rsid w:val="007101FB"/>
    <w:rsid w:val="007334A4"/>
    <w:rsid w:val="00733A19"/>
    <w:rsid w:val="00747076"/>
    <w:rsid w:val="007477AE"/>
    <w:rsid w:val="00755734"/>
    <w:rsid w:val="0076722E"/>
    <w:rsid w:val="007713EB"/>
    <w:rsid w:val="00775269"/>
    <w:rsid w:val="007770AA"/>
    <w:rsid w:val="00785A3E"/>
    <w:rsid w:val="00792178"/>
    <w:rsid w:val="007A0470"/>
    <w:rsid w:val="007B0B7D"/>
    <w:rsid w:val="007B7457"/>
    <w:rsid w:val="007C0346"/>
    <w:rsid w:val="007D01C5"/>
    <w:rsid w:val="007D04E3"/>
    <w:rsid w:val="007D14E7"/>
    <w:rsid w:val="007D66A9"/>
    <w:rsid w:val="007E2F71"/>
    <w:rsid w:val="007E4D3B"/>
    <w:rsid w:val="007E523E"/>
    <w:rsid w:val="007F25FC"/>
    <w:rsid w:val="00800881"/>
    <w:rsid w:val="0080574C"/>
    <w:rsid w:val="008159C0"/>
    <w:rsid w:val="00823CBF"/>
    <w:rsid w:val="00826A45"/>
    <w:rsid w:val="008307E9"/>
    <w:rsid w:val="00830F70"/>
    <w:rsid w:val="00836262"/>
    <w:rsid w:val="008419E4"/>
    <w:rsid w:val="00843DDD"/>
    <w:rsid w:val="00846F31"/>
    <w:rsid w:val="00850A52"/>
    <w:rsid w:val="00851F87"/>
    <w:rsid w:val="00856255"/>
    <w:rsid w:val="0086255D"/>
    <w:rsid w:val="00863807"/>
    <w:rsid w:val="008662CC"/>
    <w:rsid w:val="00874126"/>
    <w:rsid w:val="00875EE5"/>
    <w:rsid w:val="00882C6F"/>
    <w:rsid w:val="008A761C"/>
    <w:rsid w:val="008B55FB"/>
    <w:rsid w:val="008B595C"/>
    <w:rsid w:val="008C125B"/>
    <w:rsid w:val="008C2941"/>
    <w:rsid w:val="008C41FA"/>
    <w:rsid w:val="008D5A0B"/>
    <w:rsid w:val="008F363C"/>
    <w:rsid w:val="009073A1"/>
    <w:rsid w:val="009117CB"/>
    <w:rsid w:val="009248DA"/>
    <w:rsid w:val="00931B14"/>
    <w:rsid w:val="00935CA6"/>
    <w:rsid w:val="009409AB"/>
    <w:rsid w:val="00946384"/>
    <w:rsid w:val="009660F3"/>
    <w:rsid w:val="009675F5"/>
    <w:rsid w:val="00970DD1"/>
    <w:rsid w:val="0098037F"/>
    <w:rsid w:val="00985318"/>
    <w:rsid w:val="009A33B4"/>
    <w:rsid w:val="009A5BEB"/>
    <w:rsid w:val="009A6C47"/>
    <w:rsid w:val="009C5F01"/>
    <w:rsid w:val="009D04B1"/>
    <w:rsid w:val="009D18D9"/>
    <w:rsid w:val="009E1B10"/>
    <w:rsid w:val="00A00278"/>
    <w:rsid w:val="00A00875"/>
    <w:rsid w:val="00A04617"/>
    <w:rsid w:val="00A04658"/>
    <w:rsid w:val="00A04F36"/>
    <w:rsid w:val="00A05CA1"/>
    <w:rsid w:val="00A06722"/>
    <w:rsid w:val="00A1343C"/>
    <w:rsid w:val="00A20964"/>
    <w:rsid w:val="00A334CE"/>
    <w:rsid w:val="00A61C56"/>
    <w:rsid w:val="00A6754D"/>
    <w:rsid w:val="00A71039"/>
    <w:rsid w:val="00A80136"/>
    <w:rsid w:val="00A81C1C"/>
    <w:rsid w:val="00A81F91"/>
    <w:rsid w:val="00A84AEF"/>
    <w:rsid w:val="00A84E96"/>
    <w:rsid w:val="00A94A97"/>
    <w:rsid w:val="00A97045"/>
    <w:rsid w:val="00A979DA"/>
    <w:rsid w:val="00AA45EB"/>
    <w:rsid w:val="00AA7DA5"/>
    <w:rsid w:val="00AB1879"/>
    <w:rsid w:val="00AC0F24"/>
    <w:rsid w:val="00AC7D00"/>
    <w:rsid w:val="00AD5096"/>
    <w:rsid w:val="00AD6149"/>
    <w:rsid w:val="00AD6F48"/>
    <w:rsid w:val="00AE5DB2"/>
    <w:rsid w:val="00AE781F"/>
    <w:rsid w:val="00AF06F5"/>
    <w:rsid w:val="00B01043"/>
    <w:rsid w:val="00B018B5"/>
    <w:rsid w:val="00B04035"/>
    <w:rsid w:val="00B06583"/>
    <w:rsid w:val="00B1203E"/>
    <w:rsid w:val="00B122BD"/>
    <w:rsid w:val="00B16A59"/>
    <w:rsid w:val="00B21873"/>
    <w:rsid w:val="00B337ED"/>
    <w:rsid w:val="00B341F7"/>
    <w:rsid w:val="00B36201"/>
    <w:rsid w:val="00B3775B"/>
    <w:rsid w:val="00B55642"/>
    <w:rsid w:val="00B60617"/>
    <w:rsid w:val="00B63DCF"/>
    <w:rsid w:val="00B64873"/>
    <w:rsid w:val="00B7342E"/>
    <w:rsid w:val="00B744E4"/>
    <w:rsid w:val="00B74DFD"/>
    <w:rsid w:val="00B76187"/>
    <w:rsid w:val="00B806C8"/>
    <w:rsid w:val="00B843D7"/>
    <w:rsid w:val="00BA034F"/>
    <w:rsid w:val="00BC2E9B"/>
    <w:rsid w:val="00BC54C2"/>
    <w:rsid w:val="00BC7589"/>
    <w:rsid w:val="00BF20D1"/>
    <w:rsid w:val="00BF255D"/>
    <w:rsid w:val="00C00091"/>
    <w:rsid w:val="00C03E71"/>
    <w:rsid w:val="00C07550"/>
    <w:rsid w:val="00C10BA0"/>
    <w:rsid w:val="00C11D4F"/>
    <w:rsid w:val="00C12963"/>
    <w:rsid w:val="00C20743"/>
    <w:rsid w:val="00C24004"/>
    <w:rsid w:val="00C53CC4"/>
    <w:rsid w:val="00C6466E"/>
    <w:rsid w:val="00C66725"/>
    <w:rsid w:val="00C66EC3"/>
    <w:rsid w:val="00C705CE"/>
    <w:rsid w:val="00C90591"/>
    <w:rsid w:val="00CA5F67"/>
    <w:rsid w:val="00CC1BFB"/>
    <w:rsid w:val="00CC3B60"/>
    <w:rsid w:val="00CC42BF"/>
    <w:rsid w:val="00CC6E5A"/>
    <w:rsid w:val="00CD433A"/>
    <w:rsid w:val="00CD4F19"/>
    <w:rsid w:val="00CE0E12"/>
    <w:rsid w:val="00CE1A80"/>
    <w:rsid w:val="00D06718"/>
    <w:rsid w:val="00D10059"/>
    <w:rsid w:val="00D13F55"/>
    <w:rsid w:val="00D14708"/>
    <w:rsid w:val="00D17920"/>
    <w:rsid w:val="00D25803"/>
    <w:rsid w:val="00D604D4"/>
    <w:rsid w:val="00D626A3"/>
    <w:rsid w:val="00D71F8A"/>
    <w:rsid w:val="00D81BFC"/>
    <w:rsid w:val="00D83035"/>
    <w:rsid w:val="00D83222"/>
    <w:rsid w:val="00D8543B"/>
    <w:rsid w:val="00D96FCF"/>
    <w:rsid w:val="00DA4AA6"/>
    <w:rsid w:val="00DC03A3"/>
    <w:rsid w:val="00DD7372"/>
    <w:rsid w:val="00DE0485"/>
    <w:rsid w:val="00DE0648"/>
    <w:rsid w:val="00DE067F"/>
    <w:rsid w:val="00DF469B"/>
    <w:rsid w:val="00DF4997"/>
    <w:rsid w:val="00E06C58"/>
    <w:rsid w:val="00E17B93"/>
    <w:rsid w:val="00E4215C"/>
    <w:rsid w:val="00E4585C"/>
    <w:rsid w:val="00E5055C"/>
    <w:rsid w:val="00E5249E"/>
    <w:rsid w:val="00E54D58"/>
    <w:rsid w:val="00E627C3"/>
    <w:rsid w:val="00E7270B"/>
    <w:rsid w:val="00E81735"/>
    <w:rsid w:val="00E86554"/>
    <w:rsid w:val="00EA3C25"/>
    <w:rsid w:val="00EA4E4E"/>
    <w:rsid w:val="00EA6D11"/>
    <w:rsid w:val="00ED79ED"/>
    <w:rsid w:val="00EE2EAD"/>
    <w:rsid w:val="00EF2AC8"/>
    <w:rsid w:val="00EF4BB8"/>
    <w:rsid w:val="00EF735F"/>
    <w:rsid w:val="00F06004"/>
    <w:rsid w:val="00F17103"/>
    <w:rsid w:val="00F274F3"/>
    <w:rsid w:val="00F33F7B"/>
    <w:rsid w:val="00F35D44"/>
    <w:rsid w:val="00F42D48"/>
    <w:rsid w:val="00F43C6C"/>
    <w:rsid w:val="00F45DC4"/>
    <w:rsid w:val="00F500E9"/>
    <w:rsid w:val="00F663D6"/>
    <w:rsid w:val="00F808A0"/>
    <w:rsid w:val="00F81ED7"/>
    <w:rsid w:val="00F9260D"/>
    <w:rsid w:val="00FA248B"/>
    <w:rsid w:val="00FC47CC"/>
    <w:rsid w:val="00FC7E10"/>
    <w:rsid w:val="00FD049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C4D03"/>
  <w15:docId w15:val="{40BE130C-2116-4D67-A138-AC6FE036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6F5"/>
    <w:pPr>
      <w:spacing w:after="200" w:line="276" w:lineRule="auto"/>
    </w:pPr>
    <w:rPr>
      <w:rFonts w:ascii="Verdana" w:hAnsi="Verdana"/>
      <w:color w:val="505A5A"/>
      <w:szCs w:val="22"/>
      <w:lang w:val="en-GB" w:eastAsia="en-US"/>
    </w:rPr>
  </w:style>
  <w:style w:type="paragraph" w:styleId="Nagwek1">
    <w:name w:val="heading 1"/>
    <w:basedOn w:val="Normalny"/>
    <w:link w:val="Nagwek1Znak"/>
    <w:autoRedefine/>
    <w:uiPriority w:val="9"/>
    <w:qFormat/>
    <w:rsid w:val="00662E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4"/>
      <w:szCs w:val="48"/>
      <w:lang w:eastAsia="en-GB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93A"/>
    <w:pPr>
      <w:keepNext/>
      <w:keepLines/>
      <w:pBdr>
        <w:bottom w:val="single" w:sz="6" w:space="14" w:color="D5E7E8"/>
      </w:pBdr>
      <w:spacing w:after="0"/>
      <w:contextualSpacing/>
      <w:textAlignment w:val="baseline"/>
      <w:outlineLvl w:val="1"/>
    </w:pPr>
    <w:rPr>
      <w:bCs/>
      <w:color w:val="404040"/>
      <w:szCs w:val="27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B744E4"/>
    <w:pPr>
      <w:spacing w:before="200" w:after="0" w:line="271" w:lineRule="auto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aliases w:val="Quotes"/>
    <w:basedOn w:val="Normalny"/>
    <w:next w:val="Normalny"/>
    <w:link w:val="Nagwek4Znak"/>
    <w:autoRedefine/>
    <w:uiPriority w:val="9"/>
    <w:unhideWhenUsed/>
    <w:qFormat/>
    <w:rsid w:val="00136E56"/>
    <w:pPr>
      <w:keepNext/>
      <w:keepLines/>
      <w:spacing w:before="200" w:after="0" w:line="240" w:lineRule="auto"/>
      <w:outlineLvl w:val="3"/>
    </w:pPr>
    <w:rPr>
      <w:rFonts w:eastAsia="Times New Roman"/>
      <w:bCs/>
      <w:i/>
      <w:iCs/>
      <w:color w:val="595959"/>
      <w:sz w:val="28"/>
      <w:lang w:val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2B7DE2"/>
    <w:pPr>
      <w:keepNext/>
      <w:keepLines/>
      <w:spacing w:before="200" w:after="0"/>
      <w:outlineLvl w:val="4"/>
    </w:pPr>
    <w:rPr>
      <w:rFonts w:eastAsia="Times New Roman"/>
      <w:szCs w:val="2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B744E4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0A4D1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44E4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788787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44E4"/>
    <w:pPr>
      <w:keepNext/>
      <w:keepLines/>
      <w:spacing w:before="200" w:after="0"/>
      <w:outlineLvl w:val="7"/>
    </w:pPr>
    <w:rPr>
      <w:rFonts w:ascii="Arial" w:eastAsia="Times New Roman" w:hAnsi="Arial"/>
      <w:color w:val="788787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44E4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78878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E3A"/>
    <w:rPr>
      <w:rFonts w:ascii="Verdana" w:eastAsia="Times New Roman" w:hAnsi="Verdana" w:cs="Times New Roman"/>
      <w:b/>
      <w:bCs/>
      <w:color w:val="505A5A"/>
      <w:kern w:val="36"/>
      <w:sz w:val="44"/>
      <w:szCs w:val="4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03"/>
  </w:style>
  <w:style w:type="paragraph" w:styleId="Stopka">
    <w:name w:val="footer"/>
    <w:basedOn w:val="Normalny"/>
    <w:link w:val="StopkaZnak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03"/>
  </w:style>
  <w:style w:type="character" w:customStyle="1" w:styleId="Nagwek2Znak">
    <w:name w:val="Nagłówek 2 Znak"/>
    <w:basedOn w:val="Domylnaczcionkaakapitu"/>
    <w:link w:val="Nagwek2"/>
    <w:uiPriority w:val="9"/>
    <w:rsid w:val="005D193A"/>
    <w:rPr>
      <w:rFonts w:ascii="Verdana" w:hAnsi="Verdana"/>
      <w:bCs/>
      <w:color w:val="404040"/>
      <w:szCs w:val="27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744E4"/>
    <w:rPr>
      <w:rFonts w:ascii="Arial" w:eastAsia="Times New Roman" w:hAnsi="Arial" w:cs="Times New Roman"/>
      <w:b/>
      <w:bCs/>
    </w:rPr>
  </w:style>
  <w:style w:type="paragraph" w:styleId="Bezodstpw">
    <w:name w:val="No Spacing"/>
    <w:autoRedefine/>
    <w:uiPriority w:val="1"/>
    <w:qFormat/>
    <w:rsid w:val="00AF06F5"/>
    <w:rPr>
      <w:rFonts w:ascii="Verdana" w:hAnsi="Verdana"/>
      <w:color w:val="505A5A"/>
      <w:szCs w:val="22"/>
      <w:lang w:val="en-GB" w:eastAsia="en-US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A1B74"/>
    <w:pPr>
      <w:pBdr>
        <w:bottom w:val="single" w:sz="4" w:space="4" w:color="505A5A"/>
      </w:pBdr>
      <w:spacing w:after="0"/>
      <w:contextualSpacing/>
    </w:pPr>
    <w:rPr>
      <w:rFonts w:eastAsia="Times New Roman"/>
      <w:b/>
      <w:spacing w:val="5"/>
      <w:kern w:val="28"/>
      <w:sz w:val="5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0A1B74"/>
    <w:rPr>
      <w:rFonts w:ascii="Verdana" w:eastAsia="Times New Roman" w:hAnsi="Verdana" w:cs="Times New Roman"/>
      <w:b/>
      <w:color w:val="505A5A"/>
      <w:spacing w:val="5"/>
      <w:kern w:val="28"/>
      <w:sz w:val="56"/>
      <w:szCs w:val="56"/>
      <w:lang w:val="en-US"/>
    </w:rPr>
  </w:style>
  <w:style w:type="character" w:customStyle="1" w:styleId="Nagwek4Znak">
    <w:name w:val="Nagłówek 4 Znak"/>
    <w:aliases w:val="Quotes Znak"/>
    <w:basedOn w:val="Domylnaczcionkaakapitu"/>
    <w:link w:val="Nagwek4"/>
    <w:uiPriority w:val="9"/>
    <w:rsid w:val="00136E56"/>
    <w:rPr>
      <w:rFonts w:ascii="Verdana" w:eastAsia="Times New Roman" w:hAnsi="Verdana"/>
      <w:bCs/>
      <w:i/>
      <w:iCs/>
      <w:color w:val="595959"/>
      <w:sz w:val="28"/>
      <w:szCs w:val="22"/>
      <w:lang w:eastAsia="en-US"/>
    </w:rPr>
  </w:style>
  <w:style w:type="paragraph" w:styleId="Podtytu">
    <w:name w:val="Subtitle"/>
    <w:aliases w:val="Surtitle"/>
    <w:basedOn w:val="Normalny"/>
    <w:next w:val="Normalny"/>
    <w:link w:val="PodtytuZnak"/>
    <w:autoRedefine/>
    <w:uiPriority w:val="11"/>
    <w:qFormat/>
    <w:rsid w:val="00C66725"/>
    <w:pPr>
      <w:numPr>
        <w:ilvl w:val="1"/>
      </w:numPr>
      <w:spacing w:after="0" w:line="288" w:lineRule="auto"/>
    </w:pPr>
    <w:rPr>
      <w:rFonts w:ascii="Century Gothic" w:eastAsia="Times New Roman" w:hAnsi="Century Gothic"/>
      <w:b/>
      <w:iCs/>
      <w:color w:val="auto"/>
      <w:spacing w:val="30"/>
      <w:kern w:val="2"/>
      <w:szCs w:val="24"/>
      <w:u w:val="single"/>
      <w:lang w:val="pl-PL"/>
    </w:rPr>
  </w:style>
  <w:style w:type="character" w:customStyle="1" w:styleId="PodtytuZnak">
    <w:name w:val="Podtytuł Znak"/>
    <w:aliases w:val="Surtitle Znak"/>
    <w:basedOn w:val="Domylnaczcionkaakapitu"/>
    <w:link w:val="Podtytu"/>
    <w:uiPriority w:val="11"/>
    <w:rsid w:val="00C66725"/>
    <w:rPr>
      <w:rFonts w:ascii="Century Gothic" w:eastAsia="Times New Roman" w:hAnsi="Century Gothic"/>
      <w:b/>
      <w:iCs/>
      <w:spacing w:val="30"/>
      <w:kern w:val="2"/>
      <w:szCs w:val="24"/>
      <w:u w:val="single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B7DE2"/>
    <w:rPr>
      <w:rFonts w:ascii="Verdana" w:eastAsia="Times New Roman" w:hAnsi="Verdana"/>
      <w:color w:val="505A5A"/>
      <w:lang w:val="en-US" w:eastAsia="en-US"/>
    </w:rPr>
  </w:style>
  <w:style w:type="character" w:styleId="Wyrnieniedelikatne">
    <w:name w:val="Subtle Emphasis"/>
    <w:basedOn w:val="Domylnaczcionkaakapitu"/>
    <w:uiPriority w:val="19"/>
    <w:qFormat/>
    <w:rsid w:val="00B744E4"/>
    <w:rPr>
      <w:i/>
      <w:iCs/>
      <w:color w:val="A5AFAF"/>
    </w:rPr>
  </w:style>
  <w:style w:type="character" w:styleId="Uwydatnienie">
    <w:name w:val="Emphasis"/>
    <w:basedOn w:val="Domylnaczcionkaakapitu"/>
    <w:uiPriority w:val="20"/>
    <w:qFormat/>
    <w:rsid w:val="00B744E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744E4"/>
    <w:rPr>
      <w:b/>
      <w:bCs/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744E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744E4"/>
    <w:rPr>
      <w:rFonts w:ascii="Verdana" w:hAnsi="Verdana"/>
      <w:i/>
      <w:iCs/>
      <w:color w:val="505A5A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44E4"/>
    <w:pPr>
      <w:pBdr>
        <w:bottom w:val="single" w:sz="4" w:space="4" w:color="505A5A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44E4"/>
    <w:rPr>
      <w:rFonts w:ascii="Verdana" w:hAnsi="Verdana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B744E4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sid w:val="00B744E4"/>
    <w:rPr>
      <w:b/>
      <w:bCs/>
      <w:smallCaps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744E4"/>
    <w:rPr>
      <w:b/>
      <w:bCs/>
      <w:smallCaps/>
      <w:spacing w:val="5"/>
    </w:rPr>
  </w:style>
  <w:style w:type="paragraph" w:customStyle="1" w:styleId="Grayling">
    <w:name w:val="Grayling"/>
    <w:basedOn w:val="Normalny"/>
    <w:link w:val="GraylingChar"/>
    <w:rsid w:val="00B744E4"/>
  </w:style>
  <w:style w:type="character" w:customStyle="1" w:styleId="Nagwek6Znak">
    <w:name w:val="Nagłówek 6 Znak"/>
    <w:basedOn w:val="Domylnaczcionkaakapitu"/>
    <w:link w:val="Nagwek6"/>
    <w:uiPriority w:val="9"/>
    <w:semiHidden/>
    <w:rsid w:val="00B744E4"/>
    <w:rPr>
      <w:rFonts w:ascii="Arial" w:eastAsia="Times New Roman" w:hAnsi="Arial" w:cs="Times New Roman"/>
      <w:i/>
      <w:iCs/>
      <w:color w:val="0A4D1A"/>
      <w:sz w:val="24"/>
    </w:rPr>
  </w:style>
  <w:style w:type="character" w:customStyle="1" w:styleId="GraylingChar">
    <w:name w:val="Grayling Char"/>
    <w:basedOn w:val="Domylnaczcionkaakapitu"/>
    <w:link w:val="Grayling"/>
    <w:rsid w:val="00B744E4"/>
    <w:rPr>
      <w:rFonts w:ascii="Verdana" w:hAnsi="Verdana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44E4"/>
    <w:rPr>
      <w:rFonts w:ascii="Arial" w:eastAsia="Times New Roman" w:hAnsi="Arial" w:cs="Times New Roman"/>
      <w:i/>
      <w:iCs/>
      <w:color w:val="788787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44E4"/>
    <w:rPr>
      <w:rFonts w:ascii="Arial" w:eastAsia="Times New Roman" w:hAnsi="Arial" w:cs="Times New Roman"/>
      <w:color w:val="788787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44E4"/>
    <w:rPr>
      <w:rFonts w:ascii="Arial" w:eastAsia="Times New Roman" w:hAnsi="Arial" w:cs="Times New Roman"/>
      <w:i/>
      <w:iCs/>
      <w:color w:val="788787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44E4"/>
    <w:pPr>
      <w:spacing w:line="240" w:lineRule="auto"/>
    </w:pPr>
    <w:rPr>
      <w:b/>
      <w:bCs/>
      <w:color w:val="159C35"/>
      <w:sz w:val="18"/>
      <w:szCs w:val="18"/>
    </w:rPr>
  </w:style>
  <w:style w:type="character" w:styleId="Pogrubienie">
    <w:name w:val="Strong"/>
    <w:uiPriority w:val="22"/>
    <w:qFormat/>
    <w:rsid w:val="00B744E4"/>
    <w:rPr>
      <w:b/>
      <w:bCs/>
    </w:rPr>
  </w:style>
  <w:style w:type="paragraph" w:styleId="Akapitzlist">
    <w:name w:val="List Paragraph"/>
    <w:basedOn w:val="Normalny"/>
    <w:uiPriority w:val="34"/>
    <w:qFormat/>
    <w:rsid w:val="00B744E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44E4"/>
    <w:pPr>
      <w:keepNext/>
      <w:keepLines/>
      <w:spacing w:before="480" w:beforeAutospacing="0" w:after="0" w:afterAutospacing="0" w:line="276" w:lineRule="auto"/>
      <w:outlineLvl w:val="9"/>
    </w:pPr>
    <w:rPr>
      <w:rFonts w:ascii="Arial" w:hAnsi="Arial"/>
      <w:color w:val="0F7427"/>
      <w:kern w:val="0"/>
      <w:sz w:val="28"/>
      <w:szCs w:val="28"/>
      <w:lang w:eastAsia="en-US"/>
    </w:rPr>
  </w:style>
  <w:style w:type="paragraph" w:customStyle="1" w:styleId="LegalStatements">
    <w:name w:val="Legal Statements"/>
    <w:basedOn w:val="Stopka"/>
    <w:link w:val="LegalStatementsChar"/>
    <w:qFormat/>
    <w:rsid w:val="00662E3A"/>
    <w:rPr>
      <w:sz w:val="16"/>
      <w:szCs w:val="16"/>
    </w:rPr>
  </w:style>
  <w:style w:type="character" w:customStyle="1" w:styleId="LegalStatementsChar">
    <w:name w:val="Legal Statements Char"/>
    <w:basedOn w:val="StopkaZnak"/>
    <w:link w:val="LegalStatements"/>
    <w:rsid w:val="00662E3A"/>
    <w:rPr>
      <w:rFonts w:ascii="Verdana" w:hAnsi="Verdana"/>
      <w:color w:val="505A5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1792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hu-HU" w:eastAsia="hu-HU"/>
    </w:rPr>
  </w:style>
  <w:style w:type="character" w:styleId="Hipercze">
    <w:name w:val="Hyperlink"/>
    <w:basedOn w:val="Domylnaczcionkaakapitu"/>
    <w:unhideWhenUsed/>
    <w:rsid w:val="00EE2EAD"/>
    <w:rPr>
      <w:color w:val="0000FF"/>
      <w:u w:val="single"/>
    </w:rPr>
  </w:style>
  <w:style w:type="table" w:styleId="Tabela-Siatka">
    <w:name w:val="Table Grid"/>
    <w:basedOn w:val="Standardowy"/>
    <w:rsid w:val="00DA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2">
    <w:name w:val="Light List Accent 2"/>
    <w:basedOn w:val="Standardowy"/>
    <w:uiPriority w:val="61"/>
    <w:rsid w:val="00DA4AA6"/>
    <w:tblPr>
      <w:tblStyleRowBandSize w:val="1"/>
      <w:tblStyleColBandSize w:val="1"/>
      <w:tblBorders>
        <w:top w:val="single" w:sz="8" w:space="0" w:color="D5102D"/>
        <w:left w:val="single" w:sz="8" w:space="0" w:color="D5102D"/>
        <w:bottom w:val="single" w:sz="8" w:space="0" w:color="D5102D"/>
        <w:right w:val="single" w:sz="8" w:space="0" w:color="D5102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510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02D"/>
          <w:left w:val="single" w:sz="8" w:space="0" w:color="D5102D"/>
          <w:bottom w:val="single" w:sz="8" w:space="0" w:color="D5102D"/>
          <w:right w:val="single" w:sz="8" w:space="0" w:color="D5102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102D"/>
          <w:left w:val="single" w:sz="8" w:space="0" w:color="D5102D"/>
          <w:bottom w:val="single" w:sz="8" w:space="0" w:color="D5102D"/>
          <w:right w:val="single" w:sz="8" w:space="0" w:color="D5102D"/>
        </w:tcBorders>
      </w:tcPr>
    </w:tblStylePr>
    <w:tblStylePr w:type="band1Horz">
      <w:tblPr/>
      <w:tcPr>
        <w:tcBorders>
          <w:top w:val="single" w:sz="8" w:space="0" w:color="D5102D"/>
          <w:left w:val="single" w:sz="8" w:space="0" w:color="D5102D"/>
          <w:bottom w:val="single" w:sz="8" w:space="0" w:color="D5102D"/>
          <w:right w:val="single" w:sz="8" w:space="0" w:color="D5102D"/>
        </w:tcBorders>
      </w:tcPr>
    </w:tblStylePr>
  </w:style>
  <w:style w:type="table" w:customStyle="1" w:styleId="LightList1">
    <w:name w:val="Light List1"/>
    <w:basedOn w:val="Standardowy"/>
    <w:uiPriority w:val="61"/>
    <w:rsid w:val="00DA4AA6"/>
    <w:tblPr>
      <w:tblStyleRowBandSize w:val="1"/>
      <w:tblStyleColBandSize w:val="1"/>
      <w:tblBorders>
        <w:top w:val="single" w:sz="8" w:space="0" w:color="505A5A"/>
        <w:left w:val="single" w:sz="8" w:space="0" w:color="505A5A"/>
        <w:bottom w:val="single" w:sz="8" w:space="0" w:color="505A5A"/>
        <w:right w:val="single" w:sz="8" w:space="0" w:color="505A5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05A5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A5A"/>
          <w:left w:val="single" w:sz="8" w:space="0" w:color="505A5A"/>
          <w:bottom w:val="single" w:sz="8" w:space="0" w:color="505A5A"/>
          <w:right w:val="single" w:sz="8" w:space="0" w:color="505A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5A5A"/>
          <w:left w:val="single" w:sz="8" w:space="0" w:color="505A5A"/>
          <w:bottom w:val="single" w:sz="8" w:space="0" w:color="505A5A"/>
          <w:right w:val="single" w:sz="8" w:space="0" w:color="505A5A"/>
        </w:tcBorders>
      </w:tcPr>
    </w:tblStylePr>
    <w:tblStylePr w:type="band1Horz">
      <w:tblPr/>
      <w:tcPr>
        <w:tcBorders>
          <w:top w:val="single" w:sz="8" w:space="0" w:color="505A5A"/>
          <w:left w:val="single" w:sz="8" w:space="0" w:color="505A5A"/>
          <w:bottom w:val="single" w:sz="8" w:space="0" w:color="505A5A"/>
          <w:right w:val="single" w:sz="8" w:space="0" w:color="505A5A"/>
        </w:tcBorders>
      </w:tcPr>
    </w:tblStylePr>
  </w:style>
  <w:style w:type="table" w:customStyle="1" w:styleId="LightList-Accent11">
    <w:name w:val="Light List - Accent 11"/>
    <w:basedOn w:val="Standardowy"/>
    <w:uiPriority w:val="61"/>
    <w:rsid w:val="00DA4AA6"/>
    <w:tblPr>
      <w:tblStyleRowBandSize w:val="1"/>
      <w:tblStyleColBandSize w:val="1"/>
      <w:tblBorders>
        <w:top w:val="single" w:sz="8" w:space="0" w:color="159C35"/>
        <w:left w:val="single" w:sz="8" w:space="0" w:color="159C35"/>
        <w:bottom w:val="single" w:sz="8" w:space="0" w:color="159C35"/>
        <w:right w:val="single" w:sz="8" w:space="0" w:color="159C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59C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9C35"/>
          <w:left w:val="single" w:sz="8" w:space="0" w:color="159C35"/>
          <w:bottom w:val="single" w:sz="8" w:space="0" w:color="159C35"/>
          <w:right w:val="single" w:sz="8" w:space="0" w:color="159C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9C35"/>
          <w:left w:val="single" w:sz="8" w:space="0" w:color="159C35"/>
          <w:bottom w:val="single" w:sz="8" w:space="0" w:color="159C35"/>
          <w:right w:val="single" w:sz="8" w:space="0" w:color="159C35"/>
        </w:tcBorders>
      </w:tcPr>
    </w:tblStylePr>
    <w:tblStylePr w:type="band1Horz">
      <w:tblPr/>
      <w:tcPr>
        <w:tcBorders>
          <w:top w:val="single" w:sz="8" w:space="0" w:color="159C35"/>
          <w:left w:val="single" w:sz="8" w:space="0" w:color="159C35"/>
          <w:bottom w:val="single" w:sz="8" w:space="0" w:color="159C35"/>
          <w:right w:val="single" w:sz="8" w:space="0" w:color="159C35"/>
        </w:tcBorders>
      </w:tcPr>
    </w:tblStylePr>
  </w:style>
  <w:style w:type="table" w:styleId="Jasnalistaakcent3">
    <w:name w:val="Light List Accent 3"/>
    <w:basedOn w:val="Standardowy"/>
    <w:uiPriority w:val="61"/>
    <w:rsid w:val="00DA4AA6"/>
    <w:tblPr>
      <w:tblStyleRowBandSize w:val="1"/>
      <w:tblStyleColBandSize w:val="1"/>
      <w:tblBorders>
        <w:top w:val="single" w:sz="8" w:space="0" w:color="95C11F"/>
        <w:left w:val="single" w:sz="8" w:space="0" w:color="95C11F"/>
        <w:bottom w:val="single" w:sz="8" w:space="0" w:color="95C11F"/>
        <w:right w:val="single" w:sz="8" w:space="0" w:color="95C11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C1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</w:tcPr>
    </w:tblStylePr>
    <w:tblStylePr w:type="band1Horz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</w:tcPr>
    </w:tblStylePr>
  </w:style>
  <w:style w:type="table" w:styleId="redniasiatka1akcent6">
    <w:name w:val="Medium Grid 1 Accent 6"/>
    <w:basedOn w:val="Standardowy"/>
    <w:uiPriority w:val="67"/>
    <w:rsid w:val="006E23BA"/>
    <w:tblPr>
      <w:tblStyleRowBandSize w:val="1"/>
      <w:tblStyleColBandSize w:val="1"/>
      <w:tblBorders>
        <w:top w:val="single" w:sz="8" w:space="0" w:color="B0D5A2"/>
        <w:left w:val="single" w:sz="8" w:space="0" w:color="B0D5A2"/>
        <w:bottom w:val="single" w:sz="8" w:space="0" w:color="B0D5A2"/>
        <w:right w:val="single" w:sz="8" w:space="0" w:color="B0D5A2"/>
        <w:insideH w:val="single" w:sz="8" w:space="0" w:color="B0D5A2"/>
        <w:insideV w:val="single" w:sz="8" w:space="0" w:color="B0D5A2"/>
      </w:tblBorders>
    </w:tblPr>
    <w:tcPr>
      <w:shd w:val="clear" w:color="auto" w:fill="E4F1E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C1"/>
      </w:tcPr>
    </w:tblStylePr>
    <w:tblStylePr w:type="band1Horz">
      <w:tblPr/>
      <w:tcPr>
        <w:shd w:val="clear" w:color="auto" w:fill="CAE3C1"/>
      </w:tcPr>
    </w:tblStylePr>
  </w:style>
  <w:style w:type="table" w:styleId="Jasnasiatkaakcent3">
    <w:name w:val="Light Grid Accent 3"/>
    <w:basedOn w:val="Standardowy"/>
    <w:uiPriority w:val="62"/>
    <w:rsid w:val="006E23BA"/>
    <w:tblPr>
      <w:tblStyleRowBandSize w:val="1"/>
      <w:tblStyleColBandSize w:val="1"/>
      <w:tblBorders>
        <w:top w:val="single" w:sz="8" w:space="0" w:color="95C11F"/>
        <w:left w:val="single" w:sz="8" w:space="0" w:color="95C11F"/>
        <w:bottom w:val="single" w:sz="8" w:space="0" w:color="95C11F"/>
        <w:right w:val="single" w:sz="8" w:space="0" w:color="95C11F"/>
        <w:insideH w:val="single" w:sz="8" w:space="0" w:color="95C11F"/>
        <w:insideV w:val="single" w:sz="8" w:space="0" w:color="95C11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5C11F"/>
          <w:left w:val="single" w:sz="8" w:space="0" w:color="95C11F"/>
          <w:bottom w:val="single" w:sz="18" w:space="0" w:color="95C11F"/>
          <w:right w:val="single" w:sz="8" w:space="0" w:color="95C11F"/>
          <w:insideH w:val="nil"/>
          <w:insideV w:val="single" w:sz="8" w:space="0" w:color="95C11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5C11F"/>
          <w:left w:val="single" w:sz="8" w:space="0" w:color="95C11F"/>
          <w:bottom w:val="single" w:sz="8" w:space="0" w:color="95C11F"/>
          <w:right w:val="single" w:sz="8" w:space="0" w:color="95C11F"/>
          <w:insideH w:val="nil"/>
          <w:insideV w:val="single" w:sz="8" w:space="0" w:color="95C11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</w:tcPr>
    </w:tblStylePr>
    <w:tblStylePr w:type="band1Vert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</w:tcBorders>
        <w:shd w:val="clear" w:color="auto" w:fill="E7F5C2"/>
      </w:tcPr>
    </w:tblStylePr>
    <w:tblStylePr w:type="band1Horz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  <w:insideV w:val="single" w:sz="8" w:space="0" w:color="95C11F"/>
        </w:tcBorders>
        <w:shd w:val="clear" w:color="auto" w:fill="E7F5C2"/>
      </w:tcPr>
    </w:tblStylePr>
    <w:tblStylePr w:type="band2Horz">
      <w:tblPr/>
      <w:tcPr>
        <w:tcBorders>
          <w:top w:val="single" w:sz="8" w:space="0" w:color="95C11F"/>
          <w:left w:val="single" w:sz="8" w:space="0" w:color="95C11F"/>
          <w:bottom w:val="single" w:sz="8" w:space="0" w:color="95C11F"/>
          <w:right w:val="single" w:sz="8" w:space="0" w:color="95C11F"/>
          <w:insideV w:val="single" w:sz="8" w:space="0" w:color="95C11F"/>
        </w:tcBorders>
      </w:tcPr>
    </w:tblStylePr>
  </w:style>
  <w:style w:type="table" w:styleId="Jasnasiatkaakcent5">
    <w:name w:val="Light Grid Accent 5"/>
    <w:basedOn w:val="Standardowy"/>
    <w:uiPriority w:val="62"/>
    <w:rsid w:val="00E17B93"/>
    <w:tblPr>
      <w:tblStyleRowBandSize w:val="1"/>
      <w:tblStyleColBandSize w:val="1"/>
      <w:tblBorders>
        <w:top w:val="single" w:sz="8" w:space="0" w:color="EE7C94"/>
        <w:left w:val="single" w:sz="8" w:space="0" w:color="EE7C94"/>
        <w:bottom w:val="single" w:sz="8" w:space="0" w:color="EE7C94"/>
        <w:right w:val="single" w:sz="8" w:space="0" w:color="EE7C94"/>
        <w:insideH w:val="single" w:sz="8" w:space="0" w:color="EE7C94"/>
        <w:insideV w:val="single" w:sz="8" w:space="0" w:color="EE7C9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E7C94"/>
          <w:left w:val="single" w:sz="8" w:space="0" w:color="EE7C94"/>
          <w:bottom w:val="single" w:sz="18" w:space="0" w:color="EE7C94"/>
          <w:right w:val="single" w:sz="8" w:space="0" w:color="EE7C94"/>
          <w:insideH w:val="nil"/>
          <w:insideV w:val="single" w:sz="8" w:space="0" w:color="EE7C9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E7C94"/>
          <w:left w:val="single" w:sz="8" w:space="0" w:color="EE7C94"/>
          <w:bottom w:val="single" w:sz="8" w:space="0" w:color="EE7C94"/>
          <w:right w:val="single" w:sz="8" w:space="0" w:color="EE7C94"/>
          <w:insideH w:val="nil"/>
          <w:insideV w:val="single" w:sz="8" w:space="0" w:color="EE7C9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E7C94"/>
          <w:left w:val="single" w:sz="8" w:space="0" w:color="EE7C94"/>
          <w:bottom w:val="single" w:sz="8" w:space="0" w:color="EE7C94"/>
          <w:right w:val="single" w:sz="8" w:space="0" w:color="EE7C94"/>
        </w:tcBorders>
      </w:tcPr>
    </w:tblStylePr>
    <w:tblStylePr w:type="band1Vert">
      <w:tblPr/>
      <w:tcPr>
        <w:tcBorders>
          <w:top w:val="single" w:sz="8" w:space="0" w:color="EE7C94"/>
          <w:left w:val="single" w:sz="8" w:space="0" w:color="EE7C94"/>
          <w:bottom w:val="single" w:sz="8" w:space="0" w:color="EE7C94"/>
          <w:right w:val="single" w:sz="8" w:space="0" w:color="EE7C94"/>
        </w:tcBorders>
        <w:shd w:val="clear" w:color="auto" w:fill="FADEE4"/>
      </w:tcPr>
    </w:tblStylePr>
    <w:tblStylePr w:type="band1Horz">
      <w:tblPr/>
      <w:tcPr>
        <w:tcBorders>
          <w:top w:val="single" w:sz="8" w:space="0" w:color="EE7C94"/>
          <w:left w:val="single" w:sz="8" w:space="0" w:color="EE7C94"/>
          <w:bottom w:val="single" w:sz="8" w:space="0" w:color="EE7C94"/>
          <w:right w:val="single" w:sz="8" w:space="0" w:color="EE7C94"/>
          <w:insideV w:val="single" w:sz="8" w:space="0" w:color="EE7C94"/>
        </w:tcBorders>
        <w:shd w:val="clear" w:color="auto" w:fill="FADEE4"/>
      </w:tcPr>
    </w:tblStylePr>
    <w:tblStylePr w:type="band2Horz">
      <w:tblPr/>
      <w:tcPr>
        <w:tcBorders>
          <w:top w:val="single" w:sz="8" w:space="0" w:color="EE7C94"/>
          <w:left w:val="single" w:sz="8" w:space="0" w:color="EE7C94"/>
          <w:bottom w:val="single" w:sz="8" w:space="0" w:color="EE7C94"/>
          <w:right w:val="single" w:sz="8" w:space="0" w:color="EE7C94"/>
          <w:insideV w:val="single" w:sz="8" w:space="0" w:color="EE7C94"/>
        </w:tcBorders>
      </w:tcPr>
    </w:tblStylePr>
  </w:style>
  <w:style w:type="table" w:styleId="Jasnasiatkaakcent4">
    <w:name w:val="Light Grid Accent 4"/>
    <w:basedOn w:val="Standardowy"/>
    <w:uiPriority w:val="62"/>
    <w:rsid w:val="00E17B93"/>
    <w:tblPr>
      <w:tblStyleRowBandSize w:val="1"/>
      <w:tblStyleColBandSize w:val="1"/>
      <w:tblBorders>
        <w:top w:val="single" w:sz="8" w:space="0" w:color="F07E31"/>
        <w:left w:val="single" w:sz="8" w:space="0" w:color="F07E31"/>
        <w:bottom w:val="single" w:sz="8" w:space="0" w:color="F07E31"/>
        <w:right w:val="single" w:sz="8" w:space="0" w:color="F07E31"/>
        <w:insideH w:val="single" w:sz="8" w:space="0" w:color="F07E31"/>
        <w:insideV w:val="single" w:sz="8" w:space="0" w:color="F07E31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7E31"/>
          <w:left w:val="single" w:sz="8" w:space="0" w:color="F07E31"/>
          <w:bottom w:val="single" w:sz="18" w:space="0" w:color="F07E31"/>
          <w:right w:val="single" w:sz="8" w:space="0" w:color="F07E31"/>
          <w:insideH w:val="nil"/>
          <w:insideV w:val="single" w:sz="8" w:space="0" w:color="F07E31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7E31"/>
          <w:left w:val="single" w:sz="8" w:space="0" w:color="F07E31"/>
          <w:bottom w:val="single" w:sz="8" w:space="0" w:color="F07E31"/>
          <w:right w:val="single" w:sz="8" w:space="0" w:color="F07E31"/>
          <w:insideH w:val="nil"/>
          <w:insideV w:val="single" w:sz="8" w:space="0" w:color="F07E31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7E31"/>
          <w:left w:val="single" w:sz="8" w:space="0" w:color="F07E31"/>
          <w:bottom w:val="single" w:sz="8" w:space="0" w:color="F07E31"/>
          <w:right w:val="single" w:sz="8" w:space="0" w:color="F07E31"/>
        </w:tcBorders>
      </w:tcPr>
    </w:tblStylePr>
    <w:tblStylePr w:type="band1Vert">
      <w:tblPr/>
      <w:tcPr>
        <w:tcBorders>
          <w:top w:val="single" w:sz="8" w:space="0" w:color="F07E31"/>
          <w:left w:val="single" w:sz="8" w:space="0" w:color="F07E31"/>
          <w:bottom w:val="single" w:sz="8" w:space="0" w:color="F07E31"/>
          <w:right w:val="single" w:sz="8" w:space="0" w:color="F07E31"/>
        </w:tcBorders>
        <w:shd w:val="clear" w:color="auto" w:fill="FBDECC"/>
      </w:tcPr>
    </w:tblStylePr>
    <w:tblStylePr w:type="band1Horz">
      <w:tblPr/>
      <w:tcPr>
        <w:tcBorders>
          <w:top w:val="single" w:sz="8" w:space="0" w:color="F07E31"/>
          <w:left w:val="single" w:sz="8" w:space="0" w:color="F07E31"/>
          <w:bottom w:val="single" w:sz="8" w:space="0" w:color="F07E31"/>
          <w:right w:val="single" w:sz="8" w:space="0" w:color="F07E31"/>
          <w:insideV w:val="single" w:sz="8" w:space="0" w:color="F07E31"/>
        </w:tcBorders>
        <w:shd w:val="clear" w:color="auto" w:fill="FBDECC"/>
      </w:tcPr>
    </w:tblStylePr>
    <w:tblStylePr w:type="band2Horz">
      <w:tblPr/>
      <w:tcPr>
        <w:tcBorders>
          <w:top w:val="single" w:sz="8" w:space="0" w:color="F07E31"/>
          <w:left w:val="single" w:sz="8" w:space="0" w:color="F07E31"/>
          <w:bottom w:val="single" w:sz="8" w:space="0" w:color="F07E31"/>
          <w:right w:val="single" w:sz="8" w:space="0" w:color="F07E31"/>
          <w:insideV w:val="single" w:sz="8" w:space="0" w:color="F07E31"/>
        </w:tcBorders>
      </w:tcPr>
    </w:tblStylePr>
  </w:style>
  <w:style w:type="character" w:customStyle="1" w:styleId="apple-converted-space">
    <w:name w:val="apple-converted-space"/>
    <w:basedOn w:val="Domylnaczcionkaakapitu"/>
    <w:rsid w:val="00A04F36"/>
  </w:style>
  <w:style w:type="paragraph" w:customStyle="1" w:styleId="Eredmny">
    <w:name w:val="Eredmény"/>
    <w:basedOn w:val="Tekstpodstawowy"/>
    <w:rsid w:val="00B018B5"/>
    <w:pPr>
      <w:numPr>
        <w:numId w:val="1"/>
      </w:numPr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8B5"/>
    <w:rPr>
      <w:rFonts w:ascii="Verdana" w:hAnsi="Verdana"/>
      <w:color w:val="505A5A"/>
      <w:szCs w:val="22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6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6A3"/>
    <w:rPr>
      <w:rFonts w:ascii="Verdana" w:hAnsi="Verdana"/>
      <w:color w:val="505A5A"/>
      <w:szCs w:val="22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26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26A3"/>
    <w:rPr>
      <w:rFonts w:ascii="Verdana" w:hAnsi="Verdana"/>
      <w:color w:val="505A5A"/>
      <w:sz w:val="16"/>
      <w:szCs w:val="16"/>
      <w:lang w:val="en-GB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26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26A3"/>
    <w:rPr>
      <w:rFonts w:ascii="Verdana" w:hAnsi="Verdana"/>
      <w:color w:val="505A5A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72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722"/>
    <w:rPr>
      <w:rFonts w:ascii="Verdana" w:hAnsi="Verdana"/>
      <w:color w:val="505A5A"/>
      <w:lang w:val="en-GB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722"/>
    <w:rPr>
      <w:vertAlign w:val="superscript"/>
    </w:rPr>
  </w:style>
  <w:style w:type="character" w:customStyle="1" w:styleId="A3">
    <w:name w:val="A3"/>
    <w:uiPriority w:val="99"/>
    <w:rsid w:val="00C6466E"/>
    <w:rPr>
      <w:rFonts w:ascii="GE Inspira" w:hAnsi="GE Inspira" w:cs="GE Inspira" w:hint="default"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0671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60">
          <w:marLeft w:val="28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8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83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29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425">
          <w:marLeft w:val="28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71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szula.Frackiewicz@gray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yling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Meakin\AppData\Local\Microsoft\Windows\Temporary%20Internet%20Files\Content.Outlook\5U9RDQIW\Grayling_Word_Doc_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AF35-94FA-42A6-BD7A-7B92576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Grayling_Word_Doc_Template</Template>
  <TotalTime>128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Huntsworth Plc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gergelyabraham</dc:creator>
  <cp:lastModifiedBy>Bartosz Sroka</cp:lastModifiedBy>
  <cp:revision>68</cp:revision>
  <cp:lastPrinted>2013-09-26T08:25:00Z</cp:lastPrinted>
  <dcterms:created xsi:type="dcterms:W3CDTF">2017-09-18T13:29:00Z</dcterms:created>
  <dcterms:modified xsi:type="dcterms:W3CDTF">2021-06-15T09:06:00Z</dcterms:modified>
</cp:coreProperties>
</file>